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504EB3" w14:textId="77777777" w:rsidR="004A6046" w:rsidRPr="004A6046" w:rsidRDefault="004A6046" w:rsidP="004A6046">
      <w:pPr>
        <w:rPr>
          <w:rFonts w:ascii="Century Gothic" w:eastAsia="Calibri" w:hAnsi="Century Gothic" w:cs="Arial"/>
          <w:b/>
          <w:sz w:val="28"/>
          <w:szCs w:val="28"/>
        </w:rPr>
      </w:pPr>
      <w:bookmarkStart w:id="0" w:name="_GoBack"/>
      <w:bookmarkEnd w:id="0"/>
      <w:r w:rsidRPr="004A6046">
        <w:rPr>
          <w:rFonts w:ascii="Century Gothic" w:eastAsia="Calibri" w:hAnsi="Century Gothic" w:cs="Arial"/>
          <w:b/>
          <w:sz w:val="28"/>
          <w:szCs w:val="28"/>
        </w:rPr>
        <w:t>Pastoral Care Center (Friendship Center)</w:t>
      </w:r>
    </w:p>
    <w:p w14:paraId="26E817D9" w14:textId="77777777" w:rsidR="004A6046" w:rsidRPr="00074988" w:rsidRDefault="004A6046" w:rsidP="004A6046">
      <w:pPr>
        <w:jc w:val="both"/>
        <w:rPr>
          <w:rFonts w:ascii="Century Gothic" w:eastAsia="Calibri" w:hAnsi="Century Gothic" w:cs="Arial"/>
          <w:b/>
          <w:sz w:val="24"/>
          <w:szCs w:val="24"/>
        </w:rPr>
      </w:pPr>
      <w:r w:rsidRPr="00074988">
        <w:rPr>
          <w:rFonts w:ascii="Century Gothic" w:eastAsia="Calibri" w:hAnsi="Century Gothic" w:cs="Arial"/>
          <w:b/>
          <w:sz w:val="24"/>
          <w:szCs w:val="24"/>
        </w:rPr>
        <w:t xml:space="preserve">OUTLINE FOR </w:t>
      </w:r>
      <w:r>
        <w:rPr>
          <w:rFonts w:ascii="Century Gothic" w:hAnsi="Century Gothic" w:cs="Arial"/>
          <w:b/>
          <w:sz w:val="24"/>
          <w:szCs w:val="24"/>
        </w:rPr>
        <w:t>15</w:t>
      </w:r>
      <w:r w:rsidRPr="004A6046">
        <w:rPr>
          <w:rFonts w:ascii="Century Gothic" w:hAnsi="Century Gothic" w:cs="Arial"/>
          <w:b/>
          <w:sz w:val="24"/>
          <w:szCs w:val="24"/>
          <w:vertAlign w:val="superscript"/>
        </w:rPr>
        <w:t>th</w:t>
      </w:r>
      <w:r>
        <w:rPr>
          <w:rFonts w:ascii="Century Gothic" w:hAnsi="Century Gothic" w:cs="Arial"/>
          <w:b/>
          <w:sz w:val="24"/>
          <w:szCs w:val="24"/>
        </w:rPr>
        <w:t>, 17</w:t>
      </w:r>
      <w:r w:rsidRPr="004A6046">
        <w:rPr>
          <w:rFonts w:ascii="Century Gothic" w:hAnsi="Century Gothic" w:cs="Arial"/>
          <w:b/>
          <w:sz w:val="24"/>
          <w:szCs w:val="24"/>
          <w:vertAlign w:val="superscript"/>
        </w:rPr>
        <w:t>th</w:t>
      </w:r>
      <w:r>
        <w:rPr>
          <w:rFonts w:ascii="Century Gothic" w:hAnsi="Century Gothic" w:cs="Arial"/>
          <w:b/>
          <w:sz w:val="24"/>
          <w:szCs w:val="24"/>
        </w:rPr>
        <w:t xml:space="preserve"> &amp; 21</w:t>
      </w:r>
      <w:r w:rsidRPr="004A6046">
        <w:rPr>
          <w:rFonts w:ascii="Century Gothic" w:hAnsi="Century Gothic" w:cs="Arial"/>
          <w:b/>
          <w:sz w:val="24"/>
          <w:szCs w:val="24"/>
          <w:vertAlign w:val="superscript"/>
        </w:rPr>
        <w:t>st</w:t>
      </w:r>
      <w:r w:rsidRPr="00074988">
        <w:rPr>
          <w:rFonts w:ascii="Century Gothic" w:hAnsi="Century Gothic" w:cs="Arial"/>
          <w:b/>
          <w:sz w:val="24"/>
          <w:szCs w:val="24"/>
        </w:rPr>
        <w:t xml:space="preserve"> May, 2016</w:t>
      </w:r>
    </w:p>
    <w:p w14:paraId="30E7AC1C" w14:textId="77777777" w:rsidR="004A6046" w:rsidRPr="00074988" w:rsidRDefault="004A6046" w:rsidP="004A6046">
      <w:pPr>
        <w:jc w:val="both"/>
        <w:rPr>
          <w:rFonts w:ascii="Century Gothic" w:hAnsi="Century Gothic" w:cs="Arial"/>
          <w:b/>
          <w:sz w:val="24"/>
          <w:szCs w:val="24"/>
        </w:rPr>
      </w:pPr>
      <w:r w:rsidRPr="00074988">
        <w:rPr>
          <w:rFonts w:ascii="Century Gothic" w:eastAsia="Calibri" w:hAnsi="Century Gothic" w:cs="Arial"/>
          <w:b/>
          <w:sz w:val="24"/>
          <w:szCs w:val="24"/>
        </w:rPr>
        <w:t xml:space="preserve">TOPIC: </w:t>
      </w:r>
      <w:r w:rsidRPr="00074988">
        <w:rPr>
          <w:rFonts w:ascii="Century Gothic" w:hAnsi="Century Gothic" w:cs="Arial"/>
          <w:b/>
          <w:sz w:val="24"/>
          <w:szCs w:val="24"/>
        </w:rPr>
        <w:t>THE BLOOD OF FAVOUR</w:t>
      </w:r>
      <w:r>
        <w:rPr>
          <w:rFonts w:ascii="Century Gothic" w:hAnsi="Century Gothic" w:cs="Arial"/>
          <w:b/>
          <w:sz w:val="24"/>
          <w:szCs w:val="24"/>
        </w:rPr>
        <w:t xml:space="preserve"> (Pt. II)</w:t>
      </w:r>
    </w:p>
    <w:p w14:paraId="42C28490" w14:textId="77777777" w:rsidR="004A6046" w:rsidRPr="00074988" w:rsidRDefault="004A6046" w:rsidP="004A6046">
      <w:pPr>
        <w:jc w:val="both"/>
        <w:rPr>
          <w:rFonts w:ascii="Century Gothic" w:hAnsi="Century Gothic" w:cs="Arial"/>
          <w:b/>
          <w:sz w:val="24"/>
          <w:szCs w:val="24"/>
        </w:rPr>
      </w:pPr>
      <w:r w:rsidRPr="00074988">
        <w:rPr>
          <w:rFonts w:ascii="Century Gothic" w:hAnsi="Century Gothic" w:cs="Arial"/>
          <w:b/>
          <w:sz w:val="24"/>
          <w:szCs w:val="24"/>
        </w:rPr>
        <w:t>SCRIPTURES: Ps</w:t>
      </w:r>
      <w:r>
        <w:rPr>
          <w:rFonts w:ascii="Century Gothic" w:hAnsi="Century Gothic" w:cs="Arial"/>
          <w:b/>
          <w:sz w:val="24"/>
          <w:szCs w:val="24"/>
        </w:rPr>
        <w:t>alms</w:t>
      </w:r>
      <w:r w:rsidRPr="00074988">
        <w:rPr>
          <w:rFonts w:ascii="Century Gothic" w:hAnsi="Century Gothic" w:cs="Arial"/>
          <w:b/>
          <w:sz w:val="24"/>
          <w:szCs w:val="24"/>
        </w:rPr>
        <w:t>. 44:3, Exo</w:t>
      </w:r>
      <w:r>
        <w:rPr>
          <w:rFonts w:ascii="Century Gothic" w:hAnsi="Century Gothic" w:cs="Arial"/>
          <w:b/>
          <w:sz w:val="24"/>
          <w:szCs w:val="24"/>
        </w:rPr>
        <w:t>dus</w:t>
      </w:r>
      <w:r w:rsidRPr="00074988">
        <w:rPr>
          <w:rFonts w:ascii="Century Gothic" w:hAnsi="Century Gothic" w:cs="Arial"/>
          <w:b/>
          <w:sz w:val="24"/>
          <w:szCs w:val="24"/>
        </w:rPr>
        <w:t>. 12:33-36</w:t>
      </w:r>
    </w:p>
    <w:p w14:paraId="3B6472B6" w14:textId="77777777" w:rsidR="004A6046" w:rsidRPr="00074988" w:rsidRDefault="004A6046" w:rsidP="004A6046">
      <w:pPr>
        <w:spacing w:after="0" w:line="360" w:lineRule="auto"/>
        <w:jc w:val="both"/>
        <w:rPr>
          <w:rFonts w:ascii="Century Gothic" w:hAnsi="Century Gothic" w:cs="Arial"/>
          <w:b/>
          <w:sz w:val="24"/>
          <w:szCs w:val="24"/>
          <w:lang w:val="en-GB"/>
        </w:rPr>
      </w:pPr>
      <w:r w:rsidRPr="00074988">
        <w:rPr>
          <w:rFonts w:ascii="Century Gothic" w:hAnsi="Century Gothic" w:cs="Arial"/>
          <w:b/>
          <w:sz w:val="24"/>
          <w:szCs w:val="24"/>
          <w:lang w:val="en-GB"/>
        </w:rPr>
        <w:t>INTRODUCTION</w:t>
      </w:r>
    </w:p>
    <w:p w14:paraId="44FED255" w14:textId="5DCEE42A" w:rsidR="004A6046" w:rsidRPr="00074988" w:rsidRDefault="004A6046" w:rsidP="004A6046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We have been thought and from </w:t>
      </w:r>
      <w:r w:rsidR="00E47029">
        <w:rPr>
          <w:rFonts w:ascii="Century Gothic" w:hAnsi="Century Gothic"/>
          <w:sz w:val="24"/>
          <w:szCs w:val="24"/>
        </w:rPr>
        <w:t>the scriptures we read</w:t>
      </w:r>
      <w:r>
        <w:rPr>
          <w:rFonts w:ascii="Century Gothic" w:hAnsi="Century Gothic"/>
          <w:sz w:val="24"/>
          <w:szCs w:val="24"/>
        </w:rPr>
        <w:t>, we all came to agreement and the understa</w:t>
      </w:r>
      <w:r w:rsidR="00E47029">
        <w:rPr>
          <w:rFonts w:ascii="Century Gothic" w:hAnsi="Century Gothic"/>
          <w:sz w:val="24"/>
          <w:szCs w:val="24"/>
        </w:rPr>
        <w:t>nding that</w:t>
      </w:r>
      <w:r>
        <w:rPr>
          <w:rFonts w:ascii="Century Gothic" w:hAnsi="Century Gothic"/>
          <w:sz w:val="24"/>
          <w:szCs w:val="24"/>
        </w:rPr>
        <w:t xml:space="preserve"> t</w:t>
      </w:r>
      <w:r w:rsidR="007B38D6">
        <w:rPr>
          <w:rFonts w:ascii="Century Gothic" w:hAnsi="Century Gothic"/>
          <w:sz w:val="24"/>
          <w:szCs w:val="24"/>
        </w:rPr>
        <w:t>hose who God called</w:t>
      </w:r>
      <w:r w:rsidR="00E47029">
        <w:rPr>
          <w:rFonts w:ascii="Century Gothic" w:hAnsi="Century Gothic"/>
          <w:sz w:val="24"/>
          <w:szCs w:val="24"/>
        </w:rPr>
        <w:t xml:space="preserve">, He also </w:t>
      </w:r>
      <w:proofErr w:type="spellStart"/>
      <w:r w:rsidR="00E47029">
        <w:rPr>
          <w:rFonts w:ascii="Century Gothic" w:hAnsi="Century Gothic"/>
          <w:sz w:val="24"/>
          <w:szCs w:val="24"/>
        </w:rPr>
        <w:t>favours</w:t>
      </w:r>
      <w:proofErr w:type="spellEnd"/>
      <w:r w:rsidR="007B38D6">
        <w:rPr>
          <w:rFonts w:ascii="Century Gothic" w:hAnsi="Century Gothic"/>
          <w:sz w:val="24"/>
          <w:szCs w:val="24"/>
        </w:rPr>
        <w:t xml:space="preserve"> and causes them to enjoy the benefits by the Blood of Jesus (Blood of Favour)</w:t>
      </w:r>
      <w:r>
        <w:rPr>
          <w:rFonts w:ascii="Century Gothic" w:hAnsi="Century Gothic"/>
          <w:sz w:val="24"/>
          <w:szCs w:val="24"/>
        </w:rPr>
        <w:t>. But a few questions</w:t>
      </w:r>
      <w:r w:rsidR="007B38D6">
        <w:rPr>
          <w:rFonts w:ascii="Century Gothic" w:hAnsi="Century Gothic"/>
          <w:sz w:val="24"/>
          <w:szCs w:val="24"/>
        </w:rPr>
        <w:t xml:space="preserve"> then arise like</w:t>
      </w:r>
      <w:r w:rsidR="00B93C2E">
        <w:rPr>
          <w:rFonts w:ascii="Century Gothic" w:hAnsi="Century Gothic"/>
          <w:sz w:val="24"/>
          <w:szCs w:val="24"/>
        </w:rPr>
        <w:t>:</w:t>
      </w:r>
      <w:r w:rsidR="00930111">
        <w:rPr>
          <w:rFonts w:ascii="Century Gothic" w:hAnsi="Century Gothic"/>
          <w:sz w:val="24"/>
          <w:szCs w:val="24"/>
        </w:rPr>
        <w:t xml:space="preserve"> </w:t>
      </w:r>
      <w:r w:rsidR="00930111" w:rsidRPr="00B93C2E">
        <w:rPr>
          <w:rFonts w:ascii="Century Gothic" w:hAnsi="Century Gothic"/>
          <w:b/>
          <w:sz w:val="24"/>
          <w:szCs w:val="24"/>
        </w:rPr>
        <w:t>Why would God who loves all</w:t>
      </w:r>
      <w:r w:rsidR="00B93C2E" w:rsidRPr="00B93C2E">
        <w:rPr>
          <w:rFonts w:ascii="Century Gothic" w:hAnsi="Century Gothic"/>
          <w:b/>
          <w:sz w:val="24"/>
          <w:szCs w:val="24"/>
        </w:rPr>
        <w:t>,</w:t>
      </w:r>
      <w:r w:rsidR="00930111" w:rsidRPr="00B93C2E">
        <w:rPr>
          <w:rFonts w:ascii="Century Gothic" w:hAnsi="Century Gothic"/>
          <w:b/>
          <w:sz w:val="24"/>
          <w:szCs w:val="24"/>
        </w:rPr>
        <w:t xml:space="preserve"> favour some over the other</w:t>
      </w:r>
      <w:r w:rsidR="00B93C2E" w:rsidRPr="00B93C2E">
        <w:rPr>
          <w:rFonts w:ascii="Century Gothic" w:hAnsi="Century Gothic"/>
          <w:b/>
          <w:sz w:val="24"/>
          <w:szCs w:val="24"/>
        </w:rPr>
        <w:t>s</w:t>
      </w:r>
      <w:r w:rsidR="00930111" w:rsidRPr="00B93C2E">
        <w:rPr>
          <w:rFonts w:ascii="Century Gothic" w:hAnsi="Century Gothic"/>
          <w:b/>
          <w:sz w:val="24"/>
          <w:szCs w:val="24"/>
        </w:rPr>
        <w:t>?</w:t>
      </w:r>
      <w:r w:rsidR="00930111">
        <w:rPr>
          <w:rFonts w:ascii="Century Gothic" w:hAnsi="Century Gothic"/>
          <w:sz w:val="24"/>
          <w:szCs w:val="24"/>
        </w:rPr>
        <w:t xml:space="preserve"> </w:t>
      </w:r>
      <w:r w:rsidR="00B93C2E">
        <w:rPr>
          <w:rFonts w:ascii="Century Gothic" w:hAnsi="Century Gothic"/>
          <w:sz w:val="24"/>
          <w:szCs w:val="24"/>
        </w:rPr>
        <w:t>If that is really the truth;</w:t>
      </w:r>
      <w:r w:rsidR="00B93C2E">
        <w:rPr>
          <w:rFonts w:ascii="Century Gothic" w:hAnsi="Century Gothic"/>
          <w:b/>
          <w:sz w:val="24"/>
          <w:szCs w:val="24"/>
        </w:rPr>
        <w:t xml:space="preserve"> Can’</w:t>
      </w:r>
      <w:r w:rsidR="007B38D6">
        <w:rPr>
          <w:rFonts w:ascii="Century Gothic" w:hAnsi="Century Gothic"/>
          <w:b/>
          <w:sz w:val="24"/>
          <w:szCs w:val="24"/>
        </w:rPr>
        <w:t>t one’s efforts bring him/her God’s</w:t>
      </w:r>
      <w:r w:rsidR="00B93C2E">
        <w:rPr>
          <w:rFonts w:ascii="Century Gothic" w:hAnsi="Century Gothic"/>
          <w:b/>
          <w:sz w:val="24"/>
          <w:szCs w:val="24"/>
        </w:rPr>
        <w:t xml:space="preserve"> favour</w:t>
      </w:r>
      <w:r w:rsidR="00930111" w:rsidRPr="00B93C2E">
        <w:rPr>
          <w:rFonts w:ascii="Century Gothic" w:hAnsi="Century Gothic"/>
          <w:b/>
          <w:sz w:val="24"/>
          <w:szCs w:val="24"/>
        </w:rPr>
        <w:t>?</w:t>
      </w:r>
      <w:r w:rsidR="00930111">
        <w:rPr>
          <w:rFonts w:ascii="Century Gothic" w:hAnsi="Century Gothic"/>
          <w:sz w:val="24"/>
          <w:szCs w:val="24"/>
        </w:rPr>
        <w:t xml:space="preserve"> Etc. To help us under</w:t>
      </w:r>
      <w:r w:rsidR="00B93C2E">
        <w:rPr>
          <w:rFonts w:ascii="Century Gothic" w:hAnsi="Century Gothic"/>
          <w:sz w:val="24"/>
          <w:szCs w:val="24"/>
        </w:rPr>
        <w:t xml:space="preserve">stand </w:t>
      </w:r>
      <w:r w:rsidR="007B38D6">
        <w:rPr>
          <w:rFonts w:ascii="Century Gothic" w:hAnsi="Century Gothic"/>
          <w:sz w:val="24"/>
          <w:szCs w:val="24"/>
        </w:rPr>
        <w:t xml:space="preserve">this </w:t>
      </w:r>
      <w:r w:rsidR="00B93C2E">
        <w:rPr>
          <w:rFonts w:ascii="Century Gothic" w:hAnsi="Century Gothic"/>
          <w:sz w:val="24"/>
          <w:szCs w:val="24"/>
        </w:rPr>
        <w:t>be</w:t>
      </w:r>
      <w:r w:rsidR="007B38D6">
        <w:rPr>
          <w:rFonts w:ascii="Century Gothic" w:hAnsi="Century Gothic"/>
          <w:sz w:val="24"/>
          <w:szCs w:val="24"/>
        </w:rPr>
        <w:t>tter and</w:t>
      </w:r>
      <w:r w:rsidR="00930111">
        <w:rPr>
          <w:rFonts w:ascii="Century Gothic" w:hAnsi="Century Gothic"/>
          <w:sz w:val="24"/>
          <w:szCs w:val="24"/>
        </w:rPr>
        <w:t xml:space="preserve"> encourage others to partake in it,</w:t>
      </w:r>
      <w:r w:rsidR="00E47029">
        <w:rPr>
          <w:rFonts w:ascii="Century Gothic" w:hAnsi="Century Gothic"/>
          <w:sz w:val="24"/>
          <w:szCs w:val="24"/>
        </w:rPr>
        <w:t xml:space="preserve"> let’s </w:t>
      </w:r>
      <w:r w:rsidR="00930111">
        <w:rPr>
          <w:rFonts w:ascii="Century Gothic" w:hAnsi="Century Gothic"/>
          <w:sz w:val="24"/>
          <w:szCs w:val="24"/>
        </w:rPr>
        <w:t>try and consider these questions</w:t>
      </w:r>
      <w:r w:rsidR="00E47029">
        <w:rPr>
          <w:rFonts w:ascii="Century Gothic" w:hAnsi="Century Gothic"/>
          <w:sz w:val="24"/>
          <w:szCs w:val="24"/>
        </w:rPr>
        <w:t xml:space="preserve"> in line with the word of God.</w:t>
      </w:r>
    </w:p>
    <w:p w14:paraId="7ED7DB2B" w14:textId="77777777" w:rsidR="004A6046" w:rsidRDefault="004A6046" w:rsidP="004A6046">
      <w:pPr>
        <w:jc w:val="both"/>
        <w:rPr>
          <w:rFonts w:ascii="Century Gothic" w:hAnsi="Century Gothic"/>
          <w:b/>
          <w:sz w:val="24"/>
          <w:szCs w:val="24"/>
          <w:u w:val="single"/>
        </w:rPr>
      </w:pPr>
      <w:r w:rsidRPr="00074988">
        <w:rPr>
          <w:rFonts w:ascii="Century Gothic" w:hAnsi="Century Gothic"/>
          <w:b/>
          <w:sz w:val="24"/>
          <w:szCs w:val="24"/>
          <w:u w:val="single"/>
        </w:rPr>
        <w:t>FACILITATION QUESTIONS:</w:t>
      </w:r>
    </w:p>
    <w:p w14:paraId="3A000E16" w14:textId="77777777" w:rsidR="004A6046" w:rsidRPr="00074988" w:rsidRDefault="004A6046" w:rsidP="004A6046">
      <w:pPr>
        <w:jc w:val="both"/>
        <w:rPr>
          <w:rFonts w:ascii="Century Gothic" w:hAnsi="Century Gothic"/>
          <w:b/>
          <w:sz w:val="24"/>
          <w:szCs w:val="24"/>
          <w:u w:val="single"/>
        </w:rPr>
      </w:pPr>
    </w:p>
    <w:p w14:paraId="2F29396F" w14:textId="77777777" w:rsidR="004A6046" w:rsidRDefault="00E47029" w:rsidP="004A6046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WHY WOULD GOD FAVOUR ONE &amp; LEAVE THE OTHER</w:t>
      </w:r>
      <w:r w:rsidR="004A6046" w:rsidRPr="00074988">
        <w:rPr>
          <w:rFonts w:ascii="Century Gothic" w:hAnsi="Century Gothic"/>
          <w:b/>
          <w:sz w:val="24"/>
          <w:szCs w:val="24"/>
        </w:rPr>
        <w:t>?</w:t>
      </w:r>
      <w:r>
        <w:rPr>
          <w:rFonts w:ascii="Century Gothic" w:hAnsi="Century Gothic"/>
          <w:sz w:val="24"/>
          <w:szCs w:val="24"/>
        </w:rPr>
        <w:t xml:space="preserve"> Ps. 5:12</w:t>
      </w:r>
      <w:r w:rsidR="004A6046" w:rsidRPr="00074988">
        <w:rPr>
          <w:rFonts w:ascii="Century Gothic" w:hAnsi="Century Gothic"/>
          <w:sz w:val="24"/>
          <w:szCs w:val="24"/>
        </w:rPr>
        <w:t>,</w:t>
      </w:r>
      <w:r w:rsidR="00CB47BE">
        <w:rPr>
          <w:rFonts w:ascii="Century Gothic" w:hAnsi="Century Gothic"/>
          <w:sz w:val="24"/>
          <w:szCs w:val="24"/>
        </w:rPr>
        <w:t xml:space="preserve"> </w:t>
      </w:r>
      <w:r w:rsidR="00CB3801">
        <w:rPr>
          <w:rFonts w:ascii="Century Gothic" w:hAnsi="Century Gothic"/>
          <w:sz w:val="24"/>
          <w:szCs w:val="24"/>
        </w:rPr>
        <w:t xml:space="preserve">Tit. 2:11-14, </w:t>
      </w:r>
      <w:r w:rsidR="007567E8">
        <w:rPr>
          <w:rFonts w:ascii="Century Gothic" w:hAnsi="Century Gothic"/>
          <w:sz w:val="24"/>
          <w:szCs w:val="24"/>
        </w:rPr>
        <w:t>Deut. 30:15-16, 19, Isa. 1:18-20</w:t>
      </w:r>
      <w:r w:rsidR="00CB3801">
        <w:rPr>
          <w:rFonts w:ascii="Century Gothic" w:hAnsi="Century Gothic"/>
          <w:sz w:val="24"/>
          <w:szCs w:val="24"/>
        </w:rPr>
        <w:t xml:space="preserve"> </w:t>
      </w:r>
    </w:p>
    <w:p w14:paraId="5B8D3030" w14:textId="77777777" w:rsidR="007567E8" w:rsidRDefault="007567E8" w:rsidP="007567E8">
      <w:pPr>
        <w:pStyle w:val="ListParagraph"/>
        <w:jc w:val="both"/>
        <w:rPr>
          <w:rFonts w:ascii="Century Gothic" w:hAnsi="Century Gothic"/>
          <w:sz w:val="24"/>
          <w:szCs w:val="24"/>
        </w:rPr>
      </w:pPr>
    </w:p>
    <w:p w14:paraId="3B19EA28" w14:textId="53DF0715" w:rsidR="000E1DE8" w:rsidRPr="000E1DE8" w:rsidRDefault="007567E8" w:rsidP="000E1DE8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CAN’T ONE’S EFFORTS BRING HIM/HER GOD’S FAVOUR?</w:t>
      </w:r>
      <w:r w:rsidR="00CD360D">
        <w:rPr>
          <w:rFonts w:ascii="Century Gothic" w:hAnsi="Century Gothic"/>
          <w:sz w:val="24"/>
          <w:szCs w:val="24"/>
        </w:rPr>
        <w:t xml:space="preserve"> Zach. 4:6, </w:t>
      </w:r>
      <w:r w:rsidR="00E133E5">
        <w:rPr>
          <w:rFonts w:ascii="Century Gothic" w:hAnsi="Century Gothic"/>
          <w:sz w:val="24"/>
          <w:szCs w:val="24"/>
        </w:rPr>
        <w:t>Ps. 44:3</w:t>
      </w:r>
      <w:r w:rsidR="00B439C5">
        <w:rPr>
          <w:rFonts w:ascii="Century Gothic" w:hAnsi="Century Gothic"/>
          <w:sz w:val="24"/>
          <w:szCs w:val="24"/>
        </w:rPr>
        <w:t>,</w:t>
      </w:r>
      <w:r>
        <w:rPr>
          <w:rFonts w:ascii="Century Gothic" w:hAnsi="Century Gothic"/>
          <w:sz w:val="24"/>
          <w:szCs w:val="24"/>
        </w:rPr>
        <w:t xml:space="preserve"> </w:t>
      </w:r>
      <w:r w:rsidR="00E133E5">
        <w:rPr>
          <w:rFonts w:ascii="Century Gothic" w:hAnsi="Century Gothic"/>
          <w:sz w:val="24"/>
          <w:szCs w:val="24"/>
        </w:rPr>
        <w:t>Exo. 12:36</w:t>
      </w:r>
      <w:r>
        <w:rPr>
          <w:rFonts w:ascii="Century Gothic" w:hAnsi="Century Gothic"/>
          <w:sz w:val="24"/>
          <w:szCs w:val="24"/>
        </w:rPr>
        <w:t xml:space="preserve">, </w:t>
      </w:r>
      <w:r w:rsidR="00E133E5">
        <w:rPr>
          <w:rFonts w:ascii="Century Gothic" w:hAnsi="Century Gothic"/>
          <w:sz w:val="24"/>
          <w:szCs w:val="24"/>
        </w:rPr>
        <w:t>Isa. 64:6a</w:t>
      </w:r>
      <w:r>
        <w:rPr>
          <w:rFonts w:ascii="Century Gothic" w:hAnsi="Century Gothic"/>
          <w:sz w:val="24"/>
          <w:szCs w:val="24"/>
        </w:rPr>
        <w:t>,</w:t>
      </w:r>
      <w:r w:rsidR="004A6046" w:rsidRPr="007567E8">
        <w:rPr>
          <w:rFonts w:ascii="Century Gothic" w:hAnsi="Century Gothic"/>
          <w:sz w:val="24"/>
          <w:szCs w:val="24"/>
        </w:rPr>
        <w:t xml:space="preserve"> Eph. 1:7, </w:t>
      </w:r>
      <w:r w:rsidR="00E543BE">
        <w:rPr>
          <w:rFonts w:ascii="Century Gothic" w:hAnsi="Century Gothic"/>
          <w:sz w:val="24"/>
          <w:szCs w:val="24"/>
        </w:rPr>
        <w:t>Rev. 12:11</w:t>
      </w:r>
    </w:p>
    <w:p w14:paraId="582C6B36" w14:textId="77777777" w:rsidR="000E1DE8" w:rsidRPr="000E1DE8" w:rsidRDefault="000E1DE8" w:rsidP="000E1DE8">
      <w:pPr>
        <w:pStyle w:val="ListParagraph"/>
        <w:jc w:val="both"/>
        <w:rPr>
          <w:rFonts w:ascii="Century Gothic" w:hAnsi="Century Gothic"/>
          <w:sz w:val="24"/>
          <w:szCs w:val="24"/>
        </w:rPr>
      </w:pPr>
    </w:p>
    <w:p w14:paraId="60290C8A" w14:textId="7291E4CE" w:rsidR="000E1DE8" w:rsidRPr="00500E76" w:rsidRDefault="000E1DE8" w:rsidP="004A6046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0E1DE8">
        <w:rPr>
          <w:rFonts w:ascii="Century Gothic" w:hAnsi="Century Gothic"/>
          <w:b/>
          <w:sz w:val="24"/>
          <w:szCs w:val="24"/>
        </w:rPr>
        <w:t>WHAT WOULD YO</w:t>
      </w:r>
      <w:r>
        <w:rPr>
          <w:rFonts w:ascii="Century Gothic" w:hAnsi="Century Gothic"/>
          <w:b/>
          <w:sz w:val="24"/>
          <w:szCs w:val="24"/>
        </w:rPr>
        <w:t>U TAKE HOME FROM TODAYS MEETING?</w:t>
      </w:r>
      <w:r w:rsidR="00500E76">
        <w:rPr>
          <w:rFonts w:ascii="Century Gothic" w:hAnsi="Century Gothic"/>
          <w:b/>
          <w:sz w:val="24"/>
          <w:szCs w:val="24"/>
        </w:rPr>
        <w:t xml:space="preserve"> </w:t>
      </w:r>
      <w:r w:rsidR="00500E76" w:rsidRPr="00500E76">
        <w:rPr>
          <w:rFonts w:ascii="Century Gothic" w:hAnsi="Century Gothic"/>
          <w:sz w:val="24"/>
          <w:szCs w:val="24"/>
        </w:rPr>
        <w:t>2 Sam. 14:14, 2 Chron. 19:7</w:t>
      </w:r>
      <w:r w:rsidR="00FF4669">
        <w:rPr>
          <w:rFonts w:ascii="Century Gothic" w:hAnsi="Century Gothic"/>
          <w:sz w:val="24"/>
          <w:szCs w:val="24"/>
        </w:rPr>
        <w:t>, Rom. 2:11</w:t>
      </w:r>
    </w:p>
    <w:p w14:paraId="4115EEC9" w14:textId="77777777" w:rsidR="004A6046" w:rsidRPr="00074988" w:rsidRDefault="004A6046" w:rsidP="004A6046">
      <w:pPr>
        <w:jc w:val="both"/>
        <w:rPr>
          <w:rFonts w:ascii="Century Gothic" w:hAnsi="Century Gothic" w:cs="Arial"/>
          <w:b/>
          <w:i/>
          <w:color w:val="44546A" w:themeColor="text2"/>
          <w:sz w:val="24"/>
          <w:szCs w:val="24"/>
        </w:rPr>
      </w:pPr>
      <w:r w:rsidRPr="00074988">
        <w:rPr>
          <w:rFonts w:ascii="Century Gothic" w:hAnsi="Century Gothic" w:cs="Arial"/>
          <w:b/>
          <w:i/>
          <w:color w:val="44546A" w:themeColor="text2"/>
          <w:sz w:val="24"/>
          <w:szCs w:val="24"/>
        </w:rPr>
        <w:t>THANK YOU FOR COMING AND GOD BLESS YOU. LOOK FORWARD TO SEEING YOU NEXT WEEK</w:t>
      </w:r>
    </w:p>
    <w:p w14:paraId="01766832" w14:textId="77777777" w:rsidR="004A6046" w:rsidRDefault="004A6046" w:rsidP="004A6046">
      <w:pPr>
        <w:jc w:val="both"/>
        <w:rPr>
          <w:rFonts w:ascii="Century Gothic" w:hAnsi="Century Gothic"/>
          <w:sz w:val="24"/>
          <w:szCs w:val="24"/>
        </w:rPr>
      </w:pPr>
    </w:p>
    <w:p w14:paraId="3687EB1B" w14:textId="77777777" w:rsidR="004A6046" w:rsidRDefault="004A6046" w:rsidP="004A6046">
      <w:pPr>
        <w:jc w:val="both"/>
        <w:rPr>
          <w:rFonts w:ascii="Century Gothic" w:hAnsi="Century Gothic"/>
          <w:sz w:val="24"/>
          <w:szCs w:val="24"/>
        </w:rPr>
      </w:pPr>
    </w:p>
    <w:p w14:paraId="17533358" w14:textId="77777777" w:rsidR="004A6046" w:rsidRDefault="004A6046" w:rsidP="004A6046">
      <w:pPr>
        <w:jc w:val="both"/>
        <w:rPr>
          <w:rFonts w:ascii="Century Gothic" w:hAnsi="Century Gothic"/>
          <w:sz w:val="24"/>
          <w:szCs w:val="24"/>
        </w:rPr>
      </w:pPr>
    </w:p>
    <w:p w14:paraId="6DE56F50" w14:textId="77777777" w:rsidR="00E133E5" w:rsidRDefault="00E133E5" w:rsidP="004A6046">
      <w:pPr>
        <w:jc w:val="both"/>
        <w:rPr>
          <w:rFonts w:ascii="Century Gothic" w:hAnsi="Century Gothic"/>
          <w:sz w:val="24"/>
          <w:szCs w:val="24"/>
        </w:rPr>
      </w:pPr>
    </w:p>
    <w:p w14:paraId="15EC40AF" w14:textId="77777777" w:rsidR="004A6046" w:rsidRPr="00074988" w:rsidRDefault="004A6046" w:rsidP="004A6046">
      <w:pPr>
        <w:jc w:val="both"/>
        <w:rPr>
          <w:rFonts w:ascii="Century Gothic" w:hAnsi="Century Gothic"/>
          <w:sz w:val="24"/>
          <w:szCs w:val="24"/>
        </w:rPr>
      </w:pPr>
    </w:p>
    <w:p w14:paraId="237A2D5A" w14:textId="77777777" w:rsidR="004A6046" w:rsidRPr="00074988" w:rsidRDefault="004A6046" w:rsidP="004A604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 w:rsidRPr="00074988">
        <w:rPr>
          <w:rFonts w:ascii="Century Gothic" w:hAnsi="Century Gothic"/>
          <w:b/>
          <w:sz w:val="24"/>
          <w:szCs w:val="24"/>
          <w:u w:val="single"/>
        </w:rPr>
        <w:lastRenderedPageBreak/>
        <w:t>PCC LEADERS GUIDE</w:t>
      </w:r>
    </w:p>
    <w:p w14:paraId="212A9CE1" w14:textId="77777777" w:rsidR="004A6046" w:rsidRDefault="00E47029" w:rsidP="004A6046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WHY WOULD GOD FAVOUR ONE &amp; LEAVE THE OTHER</w:t>
      </w:r>
      <w:r w:rsidRPr="00074988">
        <w:rPr>
          <w:rFonts w:ascii="Century Gothic" w:hAnsi="Century Gothic"/>
          <w:b/>
          <w:sz w:val="24"/>
          <w:szCs w:val="24"/>
        </w:rPr>
        <w:t>?</w:t>
      </w:r>
      <w:r w:rsidR="004A6046" w:rsidRPr="00074988">
        <w:rPr>
          <w:rFonts w:ascii="Century Gothic" w:hAnsi="Century Gothic"/>
          <w:b/>
          <w:sz w:val="24"/>
          <w:szCs w:val="24"/>
        </w:rPr>
        <w:t xml:space="preserve"> </w:t>
      </w:r>
    </w:p>
    <w:p w14:paraId="45AA85AA" w14:textId="77777777" w:rsidR="004A6046" w:rsidRDefault="004A6046" w:rsidP="00E543BE">
      <w:pPr>
        <w:ind w:firstLine="720"/>
        <w:jc w:val="both"/>
        <w:rPr>
          <w:rFonts w:ascii="Century Gothic" w:hAnsi="Century Gothic"/>
          <w:sz w:val="24"/>
          <w:szCs w:val="24"/>
        </w:rPr>
      </w:pPr>
      <w:r w:rsidRPr="00074988">
        <w:rPr>
          <w:rFonts w:ascii="Century Gothic" w:hAnsi="Century Gothic"/>
          <w:sz w:val="24"/>
          <w:szCs w:val="24"/>
        </w:rPr>
        <w:t xml:space="preserve">Ps. 5:12 </w:t>
      </w:r>
      <w:r w:rsidR="00B439C5">
        <w:rPr>
          <w:rFonts w:ascii="Century Gothic" w:hAnsi="Century Gothic"/>
          <w:sz w:val="24"/>
          <w:szCs w:val="24"/>
        </w:rPr>
        <w:tab/>
      </w:r>
      <w:r w:rsidRPr="00074988">
        <w:rPr>
          <w:rFonts w:ascii="Century Gothic" w:hAnsi="Century Gothic"/>
          <w:sz w:val="24"/>
          <w:szCs w:val="24"/>
        </w:rPr>
        <w:t xml:space="preserve">– God’s </w:t>
      </w:r>
      <w:r w:rsidR="00B439C5">
        <w:rPr>
          <w:rFonts w:ascii="Century Gothic" w:hAnsi="Century Gothic"/>
          <w:sz w:val="24"/>
          <w:szCs w:val="24"/>
        </w:rPr>
        <w:t>covenant promise to</w:t>
      </w:r>
      <w:r w:rsidRPr="00074988">
        <w:rPr>
          <w:rFonts w:ascii="Century Gothic" w:hAnsi="Century Gothic"/>
          <w:sz w:val="24"/>
          <w:szCs w:val="24"/>
        </w:rPr>
        <w:t xml:space="preserve"> the righteous</w:t>
      </w:r>
    </w:p>
    <w:p w14:paraId="39D6AECA" w14:textId="77777777" w:rsidR="00CB3801" w:rsidRPr="00074988" w:rsidRDefault="00CB3801" w:rsidP="00B439C5">
      <w:pPr>
        <w:ind w:left="72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Tit. 2:11-14 </w:t>
      </w:r>
      <w:r w:rsidR="00B439C5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>– God’s grace is for all but only those who walk not af</w:t>
      </w:r>
      <w:r w:rsidR="00B439C5">
        <w:rPr>
          <w:rFonts w:ascii="Century Gothic" w:hAnsi="Century Gothic"/>
          <w:sz w:val="24"/>
          <w:szCs w:val="24"/>
        </w:rPr>
        <w:t xml:space="preserve">ter the </w:t>
      </w:r>
      <w:r w:rsidR="00B439C5">
        <w:rPr>
          <w:rFonts w:ascii="Century Gothic" w:hAnsi="Century Gothic"/>
          <w:sz w:val="24"/>
          <w:szCs w:val="24"/>
        </w:rPr>
        <w:tab/>
      </w:r>
      <w:r w:rsidR="00B439C5">
        <w:rPr>
          <w:rFonts w:ascii="Century Gothic" w:hAnsi="Century Gothic"/>
          <w:sz w:val="24"/>
          <w:szCs w:val="24"/>
        </w:rPr>
        <w:tab/>
      </w:r>
      <w:r w:rsidR="00B439C5">
        <w:rPr>
          <w:rFonts w:ascii="Century Gothic" w:hAnsi="Century Gothic"/>
          <w:sz w:val="24"/>
          <w:szCs w:val="24"/>
        </w:rPr>
        <w:tab/>
        <w:t xml:space="preserve">   dictates of </w:t>
      </w:r>
      <w:r>
        <w:rPr>
          <w:rFonts w:ascii="Century Gothic" w:hAnsi="Century Gothic"/>
          <w:sz w:val="24"/>
          <w:szCs w:val="24"/>
        </w:rPr>
        <w:t>the flesh would enjoy its benefit.</w:t>
      </w:r>
    </w:p>
    <w:p w14:paraId="7BFC41AA" w14:textId="77777777" w:rsidR="007567E8" w:rsidRDefault="007567E8" w:rsidP="00E543BE">
      <w:pPr>
        <w:ind w:firstLine="72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Deut. 30:15-16,19 – The promise of God and the choice of the righteous</w:t>
      </w:r>
    </w:p>
    <w:p w14:paraId="176FFF23" w14:textId="77777777" w:rsidR="004A6046" w:rsidRDefault="007567E8" w:rsidP="00E543BE">
      <w:pPr>
        <w:ind w:firstLine="72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Isa. 1:18-20 – God </w:t>
      </w:r>
      <w:proofErr w:type="spellStart"/>
      <w:r>
        <w:rPr>
          <w:rFonts w:ascii="Century Gothic" w:hAnsi="Century Gothic"/>
          <w:sz w:val="24"/>
          <w:szCs w:val="24"/>
        </w:rPr>
        <w:t>favours</w:t>
      </w:r>
      <w:proofErr w:type="spellEnd"/>
      <w:r>
        <w:rPr>
          <w:rFonts w:ascii="Century Gothic" w:hAnsi="Century Gothic"/>
          <w:sz w:val="24"/>
          <w:szCs w:val="24"/>
        </w:rPr>
        <w:t xml:space="preserve"> those who receive Grace and walk in it.</w:t>
      </w:r>
    </w:p>
    <w:p w14:paraId="3E9B963D" w14:textId="77777777" w:rsidR="00E543BE" w:rsidRDefault="00E543BE" w:rsidP="007567E8">
      <w:pPr>
        <w:ind w:firstLine="360"/>
        <w:jc w:val="both"/>
        <w:rPr>
          <w:rFonts w:ascii="Century Gothic" w:hAnsi="Century Gothic"/>
          <w:sz w:val="24"/>
          <w:szCs w:val="24"/>
        </w:rPr>
      </w:pPr>
    </w:p>
    <w:p w14:paraId="71DF88A9" w14:textId="77777777" w:rsidR="00E543BE" w:rsidRDefault="00E543BE" w:rsidP="00E543BE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</w:rPr>
      </w:pPr>
      <w:r w:rsidRPr="00E543BE">
        <w:rPr>
          <w:rFonts w:ascii="Century Gothic" w:hAnsi="Century Gothic"/>
          <w:b/>
          <w:sz w:val="24"/>
          <w:szCs w:val="24"/>
        </w:rPr>
        <w:t>CAN’T ONE’S EFFORTS BRING HIM/HER GOD’S FAVOUR?</w:t>
      </w:r>
      <w:r w:rsidRPr="00E543BE">
        <w:rPr>
          <w:rFonts w:ascii="Century Gothic" w:hAnsi="Century Gothic"/>
          <w:sz w:val="24"/>
          <w:szCs w:val="24"/>
        </w:rPr>
        <w:t xml:space="preserve"> </w:t>
      </w:r>
    </w:p>
    <w:p w14:paraId="278AA7D1" w14:textId="77777777" w:rsidR="00E543BE" w:rsidRDefault="00E543BE" w:rsidP="00E543BE">
      <w:pPr>
        <w:pStyle w:val="ListParagraph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Zach. 4:6 </w:t>
      </w:r>
      <w:r w:rsidR="00CD360D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 xml:space="preserve">– The righteous enjoy favour by of the spirit of God and not their </w:t>
      </w:r>
      <w:r w:rsidR="00CD360D">
        <w:rPr>
          <w:rFonts w:ascii="Century Gothic" w:hAnsi="Century Gothic"/>
          <w:sz w:val="24"/>
          <w:szCs w:val="24"/>
        </w:rPr>
        <w:tab/>
      </w:r>
      <w:r w:rsidR="00CD360D">
        <w:rPr>
          <w:rFonts w:ascii="Century Gothic" w:hAnsi="Century Gothic"/>
          <w:sz w:val="24"/>
          <w:szCs w:val="24"/>
        </w:rPr>
        <w:tab/>
        <w:t xml:space="preserve">   </w:t>
      </w:r>
      <w:r>
        <w:rPr>
          <w:rFonts w:ascii="Century Gothic" w:hAnsi="Century Gothic"/>
          <w:sz w:val="24"/>
          <w:szCs w:val="24"/>
        </w:rPr>
        <w:t xml:space="preserve">strength   </w:t>
      </w:r>
    </w:p>
    <w:p w14:paraId="0D54D079" w14:textId="77777777" w:rsidR="00CD360D" w:rsidRDefault="00CD360D" w:rsidP="00E543BE">
      <w:pPr>
        <w:pStyle w:val="ListParagraph"/>
        <w:jc w:val="both"/>
        <w:rPr>
          <w:rFonts w:ascii="Century Gothic" w:hAnsi="Century Gothic"/>
          <w:sz w:val="24"/>
          <w:szCs w:val="24"/>
        </w:rPr>
      </w:pPr>
    </w:p>
    <w:p w14:paraId="09CE79BE" w14:textId="77777777" w:rsidR="00E543BE" w:rsidRDefault="00E543BE" w:rsidP="00E543BE">
      <w:pPr>
        <w:pStyle w:val="ListParagraph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Ps. 44:3 </w:t>
      </w:r>
      <w:r w:rsidR="00CD360D">
        <w:rPr>
          <w:rFonts w:ascii="Century Gothic" w:hAnsi="Century Gothic"/>
          <w:sz w:val="24"/>
          <w:szCs w:val="24"/>
        </w:rPr>
        <w:tab/>
      </w:r>
      <w:r w:rsidR="00A82BB3">
        <w:rPr>
          <w:rFonts w:ascii="Century Gothic" w:hAnsi="Century Gothic"/>
          <w:sz w:val="24"/>
          <w:szCs w:val="24"/>
        </w:rPr>
        <w:t>–</w:t>
      </w:r>
      <w:r>
        <w:rPr>
          <w:rFonts w:ascii="Century Gothic" w:hAnsi="Century Gothic"/>
          <w:sz w:val="24"/>
          <w:szCs w:val="24"/>
        </w:rPr>
        <w:t xml:space="preserve"> </w:t>
      </w:r>
      <w:r w:rsidR="00A82BB3">
        <w:rPr>
          <w:rFonts w:ascii="Century Gothic" w:hAnsi="Century Gothic"/>
          <w:sz w:val="24"/>
          <w:szCs w:val="24"/>
        </w:rPr>
        <w:t xml:space="preserve">It is only God’s favour that can save </w:t>
      </w:r>
      <w:r w:rsidR="00CD360D">
        <w:rPr>
          <w:rFonts w:ascii="Century Gothic" w:hAnsi="Century Gothic"/>
          <w:sz w:val="24"/>
          <w:szCs w:val="24"/>
        </w:rPr>
        <w:t xml:space="preserve">the righteous in when </w:t>
      </w:r>
      <w:r w:rsidR="00CD360D">
        <w:rPr>
          <w:rFonts w:ascii="Century Gothic" w:hAnsi="Century Gothic"/>
          <w:sz w:val="24"/>
          <w:szCs w:val="24"/>
        </w:rPr>
        <w:tab/>
      </w:r>
      <w:r w:rsidR="00CD360D">
        <w:rPr>
          <w:rFonts w:ascii="Century Gothic" w:hAnsi="Century Gothic"/>
          <w:sz w:val="24"/>
          <w:szCs w:val="24"/>
        </w:rPr>
        <w:tab/>
      </w:r>
      <w:r w:rsidR="00CD360D">
        <w:rPr>
          <w:rFonts w:ascii="Century Gothic" w:hAnsi="Century Gothic"/>
          <w:sz w:val="24"/>
          <w:szCs w:val="24"/>
        </w:rPr>
        <w:tab/>
        <w:t xml:space="preserve">   they are overwhelmed </w:t>
      </w:r>
    </w:p>
    <w:p w14:paraId="512121F3" w14:textId="77777777" w:rsidR="00CD360D" w:rsidRDefault="00CD360D" w:rsidP="00E543BE">
      <w:pPr>
        <w:pStyle w:val="ListParagraph"/>
        <w:jc w:val="both"/>
        <w:rPr>
          <w:rFonts w:ascii="Century Gothic" w:hAnsi="Century Gothic"/>
          <w:sz w:val="24"/>
          <w:szCs w:val="24"/>
        </w:rPr>
      </w:pPr>
    </w:p>
    <w:p w14:paraId="7F203C64" w14:textId="77777777" w:rsidR="00E133E5" w:rsidRDefault="00E133E5" w:rsidP="00E133E5">
      <w:pPr>
        <w:ind w:left="2160" w:hanging="144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Exo. 12:36</w:t>
      </w:r>
      <w:r>
        <w:rPr>
          <w:rFonts w:ascii="Century Gothic" w:hAnsi="Century Gothic"/>
          <w:sz w:val="24"/>
          <w:szCs w:val="24"/>
        </w:rPr>
        <w:tab/>
        <w:t>- It is only God’s favour that can cause your enemies to give you what you ask for which is their best without questioning.</w:t>
      </w:r>
    </w:p>
    <w:p w14:paraId="12B9D5B9" w14:textId="77777777" w:rsidR="00CD360D" w:rsidRPr="00E133E5" w:rsidRDefault="00A82BB3" w:rsidP="00E133E5">
      <w:pPr>
        <w:pStyle w:val="ListParagraph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</w:p>
    <w:p w14:paraId="7E48C463" w14:textId="5F03C805" w:rsidR="00A82BB3" w:rsidRDefault="00A82BB3" w:rsidP="00B439C5">
      <w:pPr>
        <w:pStyle w:val="ListParagraph"/>
        <w:ind w:left="2160" w:hanging="144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Isa. 64:6a </w:t>
      </w:r>
      <w:r w:rsidR="00CD360D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>– Man’s best e</w:t>
      </w:r>
      <w:r w:rsidR="00B439C5">
        <w:rPr>
          <w:rFonts w:ascii="Century Gothic" w:hAnsi="Century Gothic"/>
          <w:sz w:val="24"/>
          <w:szCs w:val="24"/>
        </w:rPr>
        <w:t>ffort is as filthy rag compared to the price Christ (</w:t>
      </w:r>
      <w:r w:rsidR="003C3563">
        <w:rPr>
          <w:rFonts w:ascii="Century Gothic" w:hAnsi="Century Gothic"/>
          <w:sz w:val="24"/>
          <w:szCs w:val="24"/>
        </w:rPr>
        <w:t>God) paid</w:t>
      </w:r>
      <w:r>
        <w:rPr>
          <w:rFonts w:ascii="Century Gothic" w:hAnsi="Century Gothic"/>
          <w:sz w:val="24"/>
          <w:szCs w:val="24"/>
        </w:rPr>
        <w:t xml:space="preserve"> on the Cross.</w:t>
      </w:r>
    </w:p>
    <w:p w14:paraId="48A31448" w14:textId="77777777" w:rsidR="00CD360D" w:rsidRDefault="00CD360D" w:rsidP="00E543BE">
      <w:pPr>
        <w:pStyle w:val="ListParagraph"/>
        <w:jc w:val="both"/>
        <w:rPr>
          <w:rFonts w:ascii="Century Gothic" w:hAnsi="Century Gothic"/>
          <w:sz w:val="24"/>
          <w:szCs w:val="24"/>
        </w:rPr>
      </w:pPr>
    </w:p>
    <w:p w14:paraId="334DF3FC" w14:textId="4C6FECEC" w:rsidR="00E543BE" w:rsidRDefault="00A82BB3" w:rsidP="00E543BE">
      <w:pPr>
        <w:pStyle w:val="ListParagraph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Eph. 1:7</w:t>
      </w:r>
      <w:r w:rsidR="00CD360D">
        <w:rPr>
          <w:rFonts w:ascii="Century Gothic" w:hAnsi="Century Gothic"/>
          <w:sz w:val="24"/>
          <w:szCs w:val="24"/>
        </w:rPr>
        <w:t xml:space="preserve"> </w:t>
      </w:r>
      <w:r w:rsidR="00CD360D">
        <w:rPr>
          <w:rFonts w:ascii="Century Gothic" w:hAnsi="Century Gothic"/>
          <w:sz w:val="24"/>
          <w:szCs w:val="24"/>
        </w:rPr>
        <w:tab/>
        <w:t xml:space="preserve">- It is through the Blood that we have access to forgiveness and </w:t>
      </w:r>
      <w:r w:rsidR="00CD360D">
        <w:rPr>
          <w:rFonts w:ascii="Century Gothic" w:hAnsi="Century Gothic"/>
          <w:sz w:val="24"/>
          <w:szCs w:val="24"/>
        </w:rPr>
        <w:tab/>
      </w:r>
      <w:r w:rsidR="003C3563">
        <w:rPr>
          <w:rFonts w:ascii="Century Gothic" w:hAnsi="Century Gothic"/>
          <w:sz w:val="24"/>
          <w:szCs w:val="24"/>
        </w:rPr>
        <w:tab/>
        <w:t xml:space="preserve"> redemption</w:t>
      </w:r>
      <w:r w:rsidR="00CD360D">
        <w:rPr>
          <w:rFonts w:ascii="Century Gothic" w:hAnsi="Century Gothic"/>
          <w:sz w:val="24"/>
          <w:szCs w:val="24"/>
        </w:rPr>
        <w:t xml:space="preserve"> and to become the benefactor of His favour.</w:t>
      </w:r>
    </w:p>
    <w:p w14:paraId="5095DE9E" w14:textId="77777777" w:rsidR="00CD360D" w:rsidRDefault="00CD360D" w:rsidP="00E543BE">
      <w:pPr>
        <w:pStyle w:val="ListParagraph"/>
        <w:jc w:val="both"/>
        <w:rPr>
          <w:rFonts w:ascii="Century Gothic" w:hAnsi="Century Gothic"/>
          <w:sz w:val="24"/>
          <w:szCs w:val="24"/>
        </w:rPr>
      </w:pPr>
    </w:p>
    <w:p w14:paraId="208A2599" w14:textId="10781B30" w:rsidR="00E543BE" w:rsidRPr="00E543BE" w:rsidRDefault="00E543BE" w:rsidP="00E543BE">
      <w:pPr>
        <w:pStyle w:val="ListParagraph"/>
        <w:jc w:val="both"/>
        <w:rPr>
          <w:rFonts w:ascii="Century Gothic" w:hAnsi="Century Gothic"/>
          <w:sz w:val="24"/>
          <w:szCs w:val="24"/>
        </w:rPr>
      </w:pPr>
      <w:r w:rsidRPr="00E543BE">
        <w:rPr>
          <w:rFonts w:ascii="Century Gothic" w:hAnsi="Century Gothic"/>
          <w:sz w:val="24"/>
          <w:szCs w:val="24"/>
        </w:rPr>
        <w:t>Rev. 12:11</w:t>
      </w:r>
      <w:r w:rsidR="00CD360D">
        <w:rPr>
          <w:rFonts w:ascii="Century Gothic" w:hAnsi="Century Gothic"/>
          <w:sz w:val="24"/>
          <w:szCs w:val="24"/>
        </w:rPr>
        <w:tab/>
        <w:t xml:space="preserve">- We are overcomers by the Blood of favour and not by our </w:t>
      </w:r>
      <w:r w:rsidR="00CD360D">
        <w:rPr>
          <w:rFonts w:ascii="Century Gothic" w:hAnsi="Century Gothic"/>
          <w:sz w:val="24"/>
          <w:szCs w:val="24"/>
        </w:rPr>
        <w:tab/>
      </w:r>
      <w:r w:rsidR="00CD360D">
        <w:rPr>
          <w:rFonts w:ascii="Century Gothic" w:hAnsi="Century Gothic"/>
          <w:sz w:val="24"/>
          <w:szCs w:val="24"/>
        </w:rPr>
        <w:tab/>
      </w:r>
      <w:r w:rsidR="003C3563">
        <w:rPr>
          <w:rFonts w:ascii="Century Gothic" w:hAnsi="Century Gothic"/>
          <w:sz w:val="24"/>
          <w:szCs w:val="24"/>
        </w:rPr>
        <w:tab/>
        <w:t xml:space="preserve"> own</w:t>
      </w:r>
      <w:r w:rsidR="00CD360D">
        <w:rPr>
          <w:rFonts w:ascii="Century Gothic" w:hAnsi="Century Gothic"/>
          <w:sz w:val="24"/>
          <w:szCs w:val="24"/>
        </w:rPr>
        <w:t xml:space="preserve"> </w:t>
      </w:r>
      <w:r w:rsidR="00CD360D">
        <w:rPr>
          <w:rFonts w:ascii="Century Gothic" w:hAnsi="Century Gothic"/>
          <w:sz w:val="24"/>
          <w:szCs w:val="24"/>
        </w:rPr>
        <w:tab/>
        <w:t>strength.</w:t>
      </w:r>
    </w:p>
    <w:p w14:paraId="6ADA77BE" w14:textId="75D9A6BD" w:rsidR="000E1DE8" w:rsidRDefault="000E1DE8" w:rsidP="000E1DE8">
      <w:pPr>
        <w:ind w:left="360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NB: The point to really highlight as a take home is as stated below that is: </w:t>
      </w:r>
    </w:p>
    <w:p w14:paraId="1D373AE0" w14:textId="6203A27A" w:rsidR="000E1DE8" w:rsidRPr="00500E76" w:rsidRDefault="000E1DE8" w:rsidP="000E1DE8">
      <w:pPr>
        <w:ind w:left="360"/>
        <w:jc w:val="both"/>
        <w:rPr>
          <w:rFonts w:ascii="Century Gothic" w:hAnsi="Century Gothic"/>
          <w:i/>
          <w:sz w:val="24"/>
          <w:szCs w:val="24"/>
        </w:rPr>
      </w:pPr>
      <w:r w:rsidRPr="000E1DE8">
        <w:rPr>
          <w:rFonts w:ascii="Century Gothic" w:hAnsi="Century Gothic"/>
          <w:b/>
          <w:i/>
          <w:sz w:val="24"/>
          <w:szCs w:val="24"/>
          <w:u w:val="single"/>
        </w:rPr>
        <w:t>God does not really favour one of His child over the other because He loves them equally and is not a partial God. But His favour is reserved for His children who take step to walk according to His terms and not theirs</w:t>
      </w:r>
      <w:r w:rsidRPr="00500E76">
        <w:rPr>
          <w:rFonts w:ascii="Century Gothic" w:hAnsi="Century Gothic"/>
          <w:i/>
          <w:sz w:val="24"/>
          <w:szCs w:val="24"/>
        </w:rPr>
        <w:t>. 2 Sam. 14:14</w:t>
      </w:r>
      <w:r w:rsidR="00500E76" w:rsidRPr="00500E76">
        <w:rPr>
          <w:rFonts w:ascii="Century Gothic" w:hAnsi="Century Gothic"/>
          <w:i/>
          <w:sz w:val="24"/>
          <w:szCs w:val="24"/>
        </w:rPr>
        <w:t>, 2 Chron. 19:7</w:t>
      </w:r>
      <w:r w:rsidR="00FF4669">
        <w:rPr>
          <w:rFonts w:ascii="Century Gothic" w:hAnsi="Century Gothic"/>
          <w:i/>
          <w:sz w:val="24"/>
          <w:szCs w:val="24"/>
        </w:rPr>
        <w:t>, Rom. 2:11</w:t>
      </w:r>
    </w:p>
    <w:p w14:paraId="672CE9EB" w14:textId="77777777" w:rsidR="00B43980" w:rsidRDefault="00B43980"/>
    <w:sectPr w:rsidR="00B43980" w:rsidSect="00A22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34D07"/>
    <w:multiLevelType w:val="hybridMultilevel"/>
    <w:tmpl w:val="46743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E0EF2"/>
    <w:multiLevelType w:val="hybridMultilevel"/>
    <w:tmpl w:val="5FD27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46"/>
    <w:rsid w:val="000E1DE8"/>
    <w:rsid w:val="003C3563"/>
    <w:rsid w:val="004A6046"/>
    <w:rsid w:val="00500E76"/>
    <w:rsid w:val="007567E8"/>
    <w:rsid w:val="0076681D"/>
    <w:rsid w:val="007B38D6"/>
    <w:rsid w:val="008D512B"/>
    <w:rsid w:val="00930111"/>
    <w:rsid w:val="00A22B5D"/>
    <w:rsid w:val="00A82BB3"/>
    <w:rsid w:val="00B43980"/>
    <w:rsid w:val="00B439C5"/>
    <w:rsid w:val="00B93C2E"/>
    <w:rsid w:val="00CB3801"/>
    <w:rsid w:val="00CB47BE"/>
    <w:rsid w:val="00CD360D"/>
    <w:rsid w:val="00E133E5"/>
    <w:rsid w:val="00E47029"/>
    <w:rsid w:val="00E543BE"/>
    <w:rsid w:val="00F66F3E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AF6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04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0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04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2</cp:revision>
  <dcterms:created xsi:type="dcterms:W3CDTF">2016-05-12T11:17:00Z</dcterms:created>
  <dcterms:modified xsi:type="dcterms:W3CDTF">2016-05-12T11:17:00Z</dcterms:modified>
</cp:coreProperties>
</file>