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2F6C3" w14:textId="77777777" w:rsidR="00066D93" w:rsidRPr="004A6046" w:rsidRDefault="00066D93" w:rsidP="00066D93">
      <w:pPr>
        <w:rPr>
          <w:rFonts w:ascii="Century Gothic" w:eastAsia="Calibri" w:hAnsi="Century Gothic" w:cs="Arial"/>
          <w:b/>
          <w:sz w:val="28"/>
          <w:szCs w:val="28"/>
        </w:rPr>
      </w:pPr>
      <w:r w:rsidRPr="004A6046">
        <w:rPr>
          <w:rFonts w:ascii="Century Gothic" w:eastAsia="Calibri" w:hAnsi="Century Gothic" w:cs="Arial"/>
          <w:b/>
          <w:sz w:val="28"/>
          <w:szCs w:val="28"/>
        </w:rPr>
        <w:t>Pastoral Care Center (Friendship Center)</w:t>
      </w:r>
    </w:p>
    <w:p w14:paraId="09816AD7" w14:textId="77777777" w:rsidR="00066D93" w:rsidRPr="00074988" w:rsidRDefault="00066D93" w:rsidP="00066D93">
      <w:pPr>
        <w:jc w:val="both"/>
        <w:rPr>
          <w:rFonts w:ascii="Century Gothic" w:eastAsia="Calibri" w:hAnsi="Century Gothic" w:cs="Arial"/>
          <w:b/>
          <w:sz w:val="24"/>
          <w:szCs w:val="24"/>
        </w:rPr>
      </w:pPr>
      <w:r w:rsidRPr="00074988">
        <w:rPr>
          <w:rFonts w:ascii="Century Gothic" w:eastAsia="Calibri" w:hAnsi="Century Gothic" w:cs="Arial"/>
          <w:b/>
          <w:sz w:val="24"/>
          <w:szCs w:val="24"/>
        </w:rPr>
        <w:t xml:space="preserve">OUTLINE FOR </w:t>
      </w:r>
      <w:r>
        <w:rPr>
          <w:rFonts w:ascii="Century Gothic" w:hAnsi="Century Gothic" w:cs="Arial"/>
          <w:b/>
          <w:sz w:val="24"/>
          <w:szCs w:val="24"/>
        </w:rPr>
        <w:t>22</w:t>
      </w:r>
      <w:r w:rsidRPr="00066D93">
        <w:rPr>
          <w:rFonts w:ascii="Century Gothic" w:hAnsi="Century Gothic" w:cs="Arial"/>
          <w:b/>
          <w:sz w:val="24"/>
          <w:szCs w:val="24"/>
          <w:vertAlign w:val="superscript"/>
        </w:rPr>
        <w:t>nd</w:t>
      </w:r>
      <w:r>
        <w:rPr>
          <w:rFonts w:ascii="Century Gothic" w:hAnsi="Century Gothic" w:cs="Arial"/>
          <w:b/>
          <w:sz w:val="24"/>
          <w:szCs w:val="24"/>
        </w:rPr>
        <w:t>, 24</w:t>
      </w:r>
      <w:r w:rsidRPr="00066D93">
        <w:rPr>
          <w:rFonts w:ascii="Century Gothic" w:hAnsi="Century Gothic" w:cs="Arial"/>
          <w:b/>
          <w:sz w:val="24"/>
          <w:szCs w:val="24"/>
          <w:vertAlign w:val="superscript"/>
        </w:rPr>
        <w:t>th</w:t>
      </w:r>
      <w:r>
        <w:rPr>
          <w:rFonts w:ascii="Century Gothic" w:hAnsi="Century Gothic" w:cs="Arial"/>
          <w:b/>
          <w:sz w:val="24"/>
          <w:szCs w:val="24"/>
        </w:rPr>
        <w:t xml:space="preserve"> &amp; 28</w:t>
      </w:r>
      <w:r w:rsidRPr="00066D93">
        <w:rPr>
          <w:rFonts w:ascii="Century Gothic" w:hAnsi="Century Gothic" w:cs="Arial"/>
          <w:b/>
          <w:sz w:val="24"/>
          <w:szCs w:val="24"/>
          <w:vertAlign w:val="superscript"/>
        </w:rPr>
        <w:t>th</w:t>
      </w:r>
      <w:r w:rsidRPr="00074988">
        <w:rPr>
          <w:rFonts w:ascii="Century Gothic" w:hAnsi="Century Gothic" w:cs="Arial"/>
          <w:b/>
          <w:sz w:val="24"/>
          <w:szCs w:val="24"/>
        </w:rPr>
        <w:t xml:space="preserve"> May, 2016</w:t>
      </w:r>
    </w:p>
    <w:p w14:paraId="44EC5EF8" w14:textId="77777777" w:rsidR="00066D93" w:rsidRPr="00074988" w:rsidRDefault="00066D93" w:rsidP="00066D93">
      <w:pPr>
        <w:jc w:val="both"/>
        <w:rPr>
          <w:rFonts w:ascii="Century Gothic" w:hAnsi="Century Gothic" w:cs="Arial"/>
          <w:b/>
          <w:sz w:val="24"/>
          <w:szCs w:val="24"/>
        </w:rPr>
      </w:pPr>
      <w:r w:rsidRPr="00074988">
        <w:rPr>
          <w:rFonts w:ascii="Century Gothic" w:eastAsia="Calibri" w:hAnsi="Century Gothic" w:cs="Arial"/>
          <w:b/>
          <w:sz w:val="24"/>
          <w:szCs w:val="24"/>
        </w:rPr>
        <w:t xml:space="preserve">TOPIC: </w:t>
      </w:r>
      <w:r>
        <w:rPr>
          <w:rFonts w:ascii="Century Gothic" w:hAnsi="Century Gothic" w:cs="Arial"/>
          <w:b/>
          <w:sz w:val="24"/>
          <w:szCs w:val="24"/>
        </w:rPr>
        <w:t>ACTIVATING DIVINE FAVOUR</w:t>
      </w:r>
    </w:p>
    <w:p w14:paraId="3B043805" w14:textId="77777777" w:rsidR="00066D93" w:rsidRPr="00074988" w:rsidRDefault="00066D93" w:rsidP="00066D93">
      <w:pPr>
        <w:jc w:val="both"/>
        <w:rPr>
          <w:rFonts w:ascii="Century Gothic" w:hAnsi="Century Gothic" w:cs="Arial"/>
          <w:b/>
          <w:sz w:val="24"/>
          <w:szCs w:val="24"/>
        </w:rPr>
      </w:pPr>
      <w:r w:rsidRPr="00074988">
        <w:rPr>
          <w:rFonts w:ascii="Century Gothic" w:hAnsi="Century Gothic" w:cs="Arial"/>
          <w:b/>
          <w:sz w:val="24"/>
          <w:szCs w:val="24"/>
        </w:rPr>
        <w:t>SCRIPTURES: Ps</w:t>
      </w:r>
      <w:r>
        <w:rPr>
          <w:rFonts w:ascii="Century Gothic" w:hAnsi="Century Gothic" w:cs="Arial"/>
          <w:b/>
          <w:sz w:val="24"/>
          <w:szCs w:val="24"/>
        </w:rPr>
        <w:t>alms</w:t>
      </w:r>
      <w:r w:rsidRPr="00074988">
        <w:rPr>
          <w:rFonts w:ascii="Century Gothic" w:hAnsi="Century Gothic" w:cs="Arial"/>
          <w:b/>
          <w:sz w:val="24"/>
          <w:szCs w:val="24"/>
        </w:rPr>
        <w:t xml:space="preserve">. 44:3, </w:t>
      </w:r>
      <w:r>
        <w:rPr>
          <w:rFonts w:ascii="Century Gothic" w:hAnsi="Century Gothic" w:cs="Arial"/>
          <w:b/>
          <w:sz w:val="24"/>
          <w:szCs w:val="24"/>
        </w:rPr>
        <w:t>5:12</w:t>
      </w:r>
    </w:p>
    <w:p w14:paraId="2BE5EF2F" w14:textId="77777777" w:rsidR="00EA28AD" w:rsidRDefault="00EA28AD" w:rsidP="00066D93">
      <w:pPr>
        <w:spacing w:after="0" w:line="360" w:lineRule="auto"/>
        <w:jc w:val="both"/>
        <w:rPr>
          <w:rFonts w:ascii="Century Gothic" w:hAnsi="Century Gothic" w:cs="Arial"/>
          <w:b/>
          <w:sz w:val="24"/>
          <w:szCs w:val="24"/>
          <w:lang w:val="en-GB"/>
        </w:rPr>
      </w:pPr>
    </w:p>
    <w:p w14:paraId="2F15AFF9" w14:textId="77777777" w:rsidR="00066D93" w:rsidRPr="00074988" w:rsidRDefault="00066D93" w:rsidP="00066D93">
      <w:pPr>
        <w:spacing w:after="0" w:line="360" w:lineRule="auto"/>
        <w:jc w:val="both"/>
        <w:rPr>
          <w:rFonts w:ascii="Century Gothic" w:hAnsi="Century Gothic" w:cs="Arial"/>
          <w:b/>
          <w:sz w:val="24"/>
          <w:szCs w:val="24"/>
          <w:lang w:val="en-GB"/>
        </w:rPr>
      </w:pPr>
      <w:r w:rsidRPr="00074988">
        <w:rPr>
          <w:rFonts w:ascii="Century Gothic" w:hAnsi="Century Gothic" w:cs="Arial"/>
          <w:b/>
          <w:sz w:val="24"/>
          <w:szCs w:val="24"/>
          <w:lang w:val="en-GB"/>
        </w:rPr>
        <w:t>INTRODUCTION</w:t>
      </w:r>
    </w:p>
    <w:p w14:paraId="6E0CAB63" w14:textId="77777777" w:rsidR="008D0F0A" w:rsidRDefault="008D0F0A" w:rsidP="00066D93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Scripturally and through the various teachings we have been inundated with in this house</w:t>
      </w:r>
      <w:r w:rsidR="00374FF5">
        <w:rPr>
          <w:rFonts w:ascii="Century Gothic" w:hAnsi="Century Gothic"/>
          <w:sz w:val="24"/>
          <w:szCs w:val="24"/>
        </w:rPr>
        <w:t xml:space="preserve"> (</w:t>
      </w:r>
      <w:proofErr w:type="spellStart"/>
      <w:r w:rsidR="00085CF4">
        <w:rPr>
          <w:rFonts w:ascii="Century Gothic" w:hAnsi="Century Gothic"/>
          <w:sz w:val="24"/>
          <w:szCs w:val="24"/>
        </w:rPr>
        <w:t>i.e</w:t>
      </w:r>
      <w:proofErr w:type="spellEnd"/>
      <w:r w:rsidR="00085CF4">
        <w:rPr>
          <w:rFonts w:ascii="Century Gothic" w:hAnsi="Century Gothic"/>
          <w:sz w:val="24"/>
          <w:szCs w:val="24"/>
        </w:rPr>
        <w:t xml:space="preserve"> </w:t>
      </w:r>
      <w:r w:rsidR="00374FF5">
        <w:rPr>
          <w:rFonts w:ascii="Century Gothic" w:hAnsi="Century Gothic"/>
          <w:sz w:val="24"/>
          <w:szCs w:val="24"/>
        </w:rPr>
        <w:t>The Refuge)</w:t>
      </w:r>
      <w:r>
        <w:rPr>
          <w:rFonts w:ascii="Century Gothic" w:hAnsi="Century Gothic"/>
          <w:sz w:val="24"/>
          <w:szCs w:val="24"/>
        </w:rPr>
        <w:t>, we have come to understand</w:t>
      </w:r>
      <w:r w:rsidR="008F2AE8">
        <w:rPr>
          <w:rFonts w:ascii="Century Gothic" w:hAnsi="Century Gothic"/>
          <w:sz w:val="24"/>
          <w:szCs w:val="24"/>
        </w:rPr>
        <w:t xml:space="preserve"> and rightly so,</w:t>
      </w:r>
      <w:r>
        <w:rPr>
          <w:rFonts w:ascii="Century Gothic" w:hAnsi="Century Gothic"/>
          <w:sz w:val="24"/>
          <w:szCs w:val="24"/>
        </w:rPr>
        <w:t xml:space="preserve"> th</w:t>
      </w:r>
      <w:r w:rsidR="00374FF5">
        <w:rPr>
          <w:rFonts w:ascii="Century Gothic" w:hAnsi="Century Gothic"/>
          <w:sz w:val="24"/>
          <w:szCs w:val="24"/>
        </w:rPr>
        <w:t xml:space="preserve">at it is God who </w:t>
      </w:r>
      <w:proofErr w:type="spellStart"/>
      <w:r w:rsidR="00374FF5">
        <w:rPr>
          <w:rFonts w:ascii="Century Gothic" w:hAnsi="Century Gothic"/>
          <w:sz w:val="24"/>
          <w:szCs w:val="24"/>
        </w:rPr>
        <w:t>favours</w:t>
      </w:r>
      <w:proofErr w:type="spellEnd"/>
      <w:r>
        <w:rPr>
          <w:rFonts w:ascii="Century Gothic" w:hAnsi="Century Gothic"/>
          <w:sz w:val="24"/>
          <w:szCs w:val="24"/>
        </w:rPr>
        <w:t xml:space="preserve"> and that man’s best effort will </w:t>
      </w:r>
      <w:r w:rsidR="00374FF5">
        <w:rPr>
          <w:rFonts w:ascii="Century Gothic" w:hAnsi="Century Gothic"/>
          <w:sz w:val="24"/>
          <w:szCs w:val="24"/>
        </w:rPr>
        <w:t xml:space="preserve">always </w:t>
      </w:r>
      <w:r>
        <w:rPr>
          <w:rFonts w:ascii="Century Gothic" w:hAnsi="Century Gothic"/>
          <w:sz w:val="24"/>
          <w:szCs w:val="24"/>
        </w:rPr>
        <w:t>fall short no matter how hard he</w:t>
      </w:r>
      <w:r w:rsidR="00374FF5">
        <w:rPr>
          <w:rFonts w:ascii="Century Gothic" w:hAnsi="Century Gothic"/>
          <w:sz w:val="24"/>
          <w:szCs w:val="24"/>
        </w:rPr>
        <w:t>/she tries to access</w:t>
      </w:r>
      <w:r>
        <w:rPr>
          <w:rFonts w:ascii="Century Gothic" w:hAnsi="Century Gothic"/>
          <w:sz w:val="24"/>
          <w:szCs w:val="24"/>
        </w:rPr>
        <w:t xml:space="preserve"> God’s favour</w:t>
      </w:r>
      <w:r w:rsidR="00A263CB">
        <w:rPr>
          <w:rFonts w:ascii="Century Gothic" w:hAnsi="Century Gothic"/>
          <w:sz w:val="24"/>
          <w:szCs w:val="24"/>
        </w:rPr>
        <w:t>. B</w:t>
      </w:r>
      <w:r>
        <w:rPr>
          <w:rFonts w:ascii="Century Gothic" w:hAnsi="Century Gothic"/>
          <w:sz w:val="24"/>
          <w:szCs w:val="24"/>
        </w:rPr>
        <w:t xml:space="preserve">ecause </w:t>
      </w:r>
      <w:r w:rsidR="00085CF4" w:rsidRPr="00085CF4">
        <w:rPr>
          <w:rFonts w:ascii="Century Gothic" w:hAnsi="Century Gothic"/>
          <w:b/>
          <w:i/>
          <w:sz w:val="24"/>
          <w:szCs w:val="24"/>
        </w:rPr>
        <w:t>IT’S A GIFT FROM GOD TO THE RIGHTEOUS.</w:t>
      </w:r>
    </w:p>
    <w:p w14:paraId="7717DD30" w14:textId="77777777" w:rsidR="00066D93" w:rsidRDefault="00374FF5" w:rsidP="00066D93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However, the question then</w:t>
      </w:r>
      <w:r w:rsidR="008D0F0A">
        <w:rPr>
          <w:rFonts w:ascii="Century Gothic" w:hAnsi="Century Gothic"/>
          <w:sz w:val="24"/>
          <w:szCs w:val="24"/>
        </w:rPr>
        <w:t xml:space="preserve"> is, </w:t>
      </w:r>
      <w:r w:rsidR="00A263CB">
        <w:rPr>
          <w:rFonts w:ascii="Century Gothic" w:hAnsi="Century Gothic"/>
          <w:sz w:val="24"/>
          <w:szCs w:val="24"/>
        </w:rPr>
        <w:t>why would the man who G</w:t>
      </w:r>
      <w:r w:rsidR="008F2AE8" w:rsidRPr="008F2AE8">
        <w:rPr>
          <w:rFonts w:ascii="Century Gothic" w:hAnsi="Century Gothic"/>
          <w:sz w:val="24"/>
          <w:szCs w:val="24"/>
        </w:rPr>
        <w:t xml:space="preserve">od </w:t>
      </w:r>
      <w:proofErr w:type="spellStart"/>
      <w:r w:rsidR="008F2AE8" w:rsidRPr="008F2AE8">
        <w:rPr>
          <w:rFonts w:ascii="Century Gothic" w:hAnsi="Century Gothic"/>
          <w:sz w:val="24"/>
          <w:szCs w:val="24"/>
        </w:rPr>
        <w:t>favours</w:t>
      </w:r>
      <w:proofErr w:type="spellEnd"/>
      <w:r w:rsidR="008F2AE8" w:rsidRPr="008F2AE8">
        <w:rPr>
          <w:rFonts w:ascii="Century Gothic" w:hAnsi="Century Gothic"/>
          <w:sz w:val="24"/>
          <w:szCs w:val="24"/>
        </w:rPr>
        <w:t>, not enjoy this favour</w:t>
      </w:r>
      <w:r w:rsidR="00085CF4" w:rsidRPr="00085CF4">
        <w:rPr>
          <w:rFonts w:ascii="Century Gothic" w:hAnsi="Century Gothic"/>
          <w:b/>
          <w:sz w:val="24"/>
          <w:szCs w:val="24"/>
        </w:rPr>
        <w:t xml:space="preserve"> </w:t>
      </w:r>
      <w:r w:rsidR="00085CF4" w:rsidRPr="00A263CB">
        <w:rPr>
          <w:rFonts w:ascii="Century Gothic" w:hAnsi="Century Gothic"/>
          <w:b/>
          <w:i/>
          <w:sz w:val="24"/>
          <w:szCs w:val="24"/>
        </w:rPr>
        <w:t>UNABATED</w:t>
      </w:r>
      <w:r>
        <w:rPr>
          <w:rFonts w:ascii="Century Gothic" w:hAnsi="Century Gothic"/>
          <w:sz w:val="24"/>
          <w:szCs w:val="24"/>
        </w:rPr>
        <w:t xml:space="preserve">? </w:t>
      </w:r>
      <w:r w:rsidR="00CC3CF3">
        <w:rPr>
          <w:rFonts w:ascii="Century Gothic" w:hAnsi="Century Gothic"/>
          <w:sz w:val="24"/>
          <w:szCs w:val="24"/>
        </w:rPr>
        <w:t>Could it be</w:t>
      </w:r>
      <w:r w:rsidR="00A263CB">
        <w:rPr>
          <w:rFonts w:ascii="Century Gothic" w:hAnsi="Century Gothic"/>
          <w:sz w:val="24"/>
          <w:szCs w:val="24"/>
        </w:rPr>
        <w:t>, that the man</w:t>
      </w:r>
      <w:r w:rsidR="00CC3CF3">
        <w:rPr>
          <w:rFonts w:ascii="Century Gothic" w:hAnsi="Century Gothic"/>
          <w:sz w:val="24"/>
          <w:szCs w:val="24"/>
        </w:rPr>
        <w:t xml:space="preserve"> G</w:t>
      </w:r>
      <w:r w:rsidR="00CC3CF3" w:rsidRPr="00CC3CF3">
        <w:rPr>
          <w:rFonts w:ascii="Century Gothic" w:hAnsi="Century Gothic"/>
          <w:sz w:val="24"/>
          <w:szCs w:val="24"/>
        </w:rPr>
        <w:t xml:space="preserve">od </w:t>
      </w:r>
      <w:proofErr w:type="spellStart"/>
      <w:r w:rsidR="00CC3CF3" w:rsidRPr="00CC3CF3">
        <w:rPr>
          <w:rFonts w:ascii="Century Gothic" w:hAnsi="Century Gothic"/>
          <w:sz w:val="24"/>
          <w:szCs w:val="24"/>
        </w:rPr>
        <w:t>favours</w:t>
      </w:r>
      <w:proofErr w:type="spellEnd"/>
      <w:r w:rsidR="00CC3CF3" w:rsidRPr="00CC3CF3">
        <w:rPr>
          <w:rFonts w:ascii="Century Gothic" w:hAnsi="Century Gothic"/>
          <w:sz w:val="24"/>
          <w:szCs w:val="24"/>
        </w:rPr>
        <w:t xml:space="preserve"> </w:t>
      </w:r>
      <w:r w:rsidR="00A263CB">
        <w:rPr>
          <w:rFonts w:ascii="Century Gothic" w:hAnsi="Century Gothic"/>
          <w:sz w:val="24"/>
          <w:szCs w:val="24"/>
        </w:rPr>
        <w:t>can only walk in it, by activating</w:t>
      </w:r>
      <w:r w:rsidR="00CC3CF3" w:rsidRPr="00CC3CF3">
        <w:rPr>
          <w:rFonts w:ascii="Century Gothic" w:hAnsi="Century Gothic"/>
          <w:sz w:val="24"/>
          <w:szCs w:val="24"/>
        </w:rPr>
        <w:t xml:space="preserve"> some principles?</w:t>
      </w:r>
      <w:r>
        <w:rPr>
          <w:rFonts w:ascii="Century Gothic" w:hAnsi="Century Gothic"/>
          <w:sz w:val="24"/>
          <w:szCs w:val="24"/>
        </w:rPr>
        <w:t xml:space="preserve"> If that is</w:t>
      </w:r>
      <w:r w:rsidR="00085CF4">
        <w:rPr>
          <w:rFonts w:ascii="Century Gothic" w:hAnsi="Century Gothic"/>
          <w:sz w:val="24"/>
          <w:szCs w:val="24"/>
        </w:rPr>
        <w:t xml:space="preserve"> the case</w:t>
      </w:r>
      <w:r>
        <w:rPr>
          <w:rFonts w:ascii="Century Gothic" w:hAnsi="Century Gothic"/>
          <w:sz w:val="24"/>
          <w:szCs w:val="24"/>
        </w:rPr>
        <w:t xml:space="preserve">, </w:t>
      </w:r>
      <w:r w:rsidR="00085CF4" w:rsidRPr="00A263CB">
        <w:rPr>
          <w:rFonts w:ascii="Century Gothic" w:hAnsi="Century Gothic"/>
          <w:b/>
          <w:i/>
          <w:sz w:val="24"/>
          <w:szCs w:val="24"/>
        </w:rPr>
        <w:t xml:space="preserve">WHAT ARE </w:t>
      </w:r>
      <w:r w:rsidR="00097A73" w:rsidRPr="00A263CB">
        <w:rPr>
          <w:rFonts w:ascii="Century Gothic" w:hAnsi="Century Gothic"/>
          <w:b/>
          <w:i/>
          <w:sz w:val="24"/>
          <w:szCs w:val="24"/>
        </w:rPr>
        <w:t>THESE PRINCIPLES</w:t>
      </w:r>
      <w:r w:rsidR="00085CF4" w:rsidRPr="00A263CB">
        <w:rPr>
          <w:rFonts w:ascii="Century Gothic" w:hAnsi="Century Gothic"/>
          <w:b/>
          <w:i/>
          <w:sz w:val="24"/>
          <w:szCs w:val="24"/>
        </w:rPr>
        <w:t>?</w:t>
      </w:r>
      <w:r>
        <w:rPr>
          <w:rFonts w:ascii="Century Gothic" w:hAnsi="Century Gothic"/>
          <w:sz w:val="24"/>
          <w:szCs w:val="24"/>
        </w:rPr>
        <w:t xml:space="preserve"> </w:t>
      </w:r>
      <w:r w:rsidR="008D0F0A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L</w:t>
      </w:r>
      <w:r w:rsidR="00085CF4">
        <w:rPr>
          <w:rFonts w:ascii="Century Gothic" w:hAnsi="Century Gothic"/>
          <w:sz w:val="24"/>
          <w:szCs w:val="24"/>
        </w:rPr>
        <w:t>et’s</w:t>
      </w:r>
      <w:r w:rsidR="00066D93">
        <w:rPr>
          <w:rFonts w:ascii="Century Gothic" w:hAnsi="Century Gothic"/>
          <w:sz w:val="24"/>
          <w:szCs w:val="24"/>
        </w:rPr>
        <w:t xml:space="preserve"> consider these questions in line with the word of God.</w:t>
      </w:r>
    </w:p>
    <w:p w14:paraId="698D6DC0" w14:textId="77777777" w:rsidR="00EA28AD" w:rsidRPr="00074988" w:rsidRDefault="00EA28AD" w:rsidP="00066D93">
      <w:pPr>
        <w:jc w:val="both"/>
        <w:rPr>
          <w:rFonts w:ascii="Century Gothic" w:hAnsi="Century Gothic"/>
          <w:sz w:val="24"/>
          <w:szCs w:val="24"/>
        </w:rPr>
      </w:pPr>
    </w:p>
    <w:p w14:paraId="71B84D91" w14:textId="77777777" w:rsidR="00066D93" w:rsidRPr="00074988" w:rsidRDefault="00066D93" w:rsidP="00066D93">
      <w:pPr>
        <w:jc w:val="both"/>
        <w:rPr>
          <w:rFonts w:ascii="Century Gothic" w:hAnsi="Century Gothic"/>
          <w:b/>
          <w:sz w:val="24"/>
          <w:szCs w:val="24"/>
          <w:u w:val="single"/>
        </w:rPr>
      </w:pPr>
      <w:r w:rsidRPr="00074988">
        <w:rPr>
          <w:rFonts w:ascii="Century Gothic" w:hAnsi="Century Gothic"/>
          <w:b/>
          <w:sz w:val="24"/>
          <w:szCs w:val="24"/>
          <w:u w:val="single"/>
        </w:rPr>
        <w:t>QUESTIONS:</w:t>
      </w:r>
    </w:p>
    <w:p w14:paraId="4684A651" w14:textId="77777777" w:rsidR="00066D93" w:rsidRDefault="00066D93" w:rsidP="00066D93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WHY WOULD </w:t>
      </w:r>
      <w:r w:rsidR="00085CF4">
        <w:rPr>
          <w:rFonts w:ascii="Century Gothic" w:hAnsi="Century Gothic"/>
          <w:b/>
          <w:sz w:val="24"/>
          <w:szCs w:val="24"/>
        </w:rPr>
        <w:t xml:space="preserve">THE MAN </w:t>
      </w:r>
      <w:r>
        <w:rPr>
          <w:rFonts w:ascii="Century Gothic" w:hAnsi="Century Gothic"/>
          <w:b/>
          <w:sz w:val="24"/>
          <w:szCs w:val="24"/>
        </w:rPr>
        <w:t>GOD FAVOUR</w:t>
      </w:r>
      <w:r w:rsidR="00085CF4">
        <w:rPr>
          <w:rFonts w:ascii="Century Gothic" w:hAnsi="Century Gothic"/>
          <w:b/>
          <w:sz w:val="24"/>
          <w:szCs w:val="24"/>
        </w:rPr>
        <w:t>S NOT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="00085CF4">
        <w:rPr>
          <w:rFonts w:ascii="Century Gothic" w:hAnsi="Century Gothic"/>
          <w:b/>
          <w:sz w:val="24"/>
          <w:szCs w:val="24"/>
        </w:rPr>
        <w:t>ENJOY THE FAVOUR UNABATED?</w:t>
      </w:r>
      <w:r w:rsidR="00A263CB">
        <w:rPr>
          <w:rFonts w:ascii="Century Gothic" w:hAnsi="Century Gothic"/>
          <w:sz w:val="24"/>
          <w:szCs w:val="24"/>
        </w:rPr>
        <w:t xml:space="preserve"> </w:t>
      </w:r>
      <w:r w:rsidR="007265B4">
        <w:rPr>
          <w:rFonts w:ascii="Century Gothic" w:hAnsi="Century Gothic"/>
          <w:sz w:val="24"/>
          <w:szCs w:val="24"/>
        </w:rPr>
        <w:t>Tit. 2:11-12</w:t>
      </w:r>
      <w:r>
        <w:rPr>
          <w:rFonts w:ascii="Century Gothic" w:hAnsi="Century Gothic"/>
          <w:sz w:val="24"/>
          <w:szCs w:val="24"/>
        </w:rPr>
        <w:t xml:space="preserve">, </w:t>
      </w:r>
      <w:r w:rsidR="007265B4">
        <w:rPr>
          <w:rFonts w:ascii="Century Gothic" w:hAnsi="Century Gothic"/>
          <w:sz w:val="24"/>
          <w:szCs w:val="24"/>
        </w:rPr>
        <w:t>Deut. 30:19, John 14:21</w:t>
      </w:r>
    </w:p>
    <w:p w14:paraId="69ED47F7" w14:textId="77777777" w:rsidR="00066D93" w:rsidRDefault="00066D93" w:rsidP="00066D93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14:paraId="4EEEC711" w14:textId="77777777" w:rsidR="00066D93" w:rsidRDefault="00A263CB" w:rsidP="00066D93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WHAT ARE THE PRINCIPLES FOR ACTIVATING</w:t>
      </w:r>
      <w:r w:rsidR="00097A73">
        <w:rPr>
          <w:rFonts w:ascii="Century Gothic" w:hAnsi="Century Gothic"/>
          <w:b/>
          <w:sz w:val="24"/>
          <w:szCs w:val="24"/>
        </w:rPr>
        <w:t xml:space="preserve"> DIVINE FAVOUR</w:t>
      </w:r>
      <w:r w:rsidR="00066D93">
        <w:rPr>
          <w:rFonts w:ascii="Century Gothic" w:hAnsi="Century Gothic"/>
          <w:b/>
          <w:sz w:val="24"/>
          <w:szCs w:val="24"/>
        </w:rPr>
        <w:t>?</w:t>
      </w:r>
      <w:r w:rsidR="00066D93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James 4:10, 1 Cor. 15:10, Prov. 22:29, </w:t>
      </w:r>
      <w:r w:rsidR="005D7A62">
        <w:rPr>
          <w:rFonts w:ascii="Century Gothic" w:hAnsi="Century Gothic"/>
          <w:sz w:val="24"/>
          <w:szCs w:val="24"/>
        </w:rPr>
        <w:t>Gal. 6:7,9, Prov. 3:6, Hosea 6:6</w:t>
      </w:r>
      <w:r w:rsidR="0034351D">
        <w:rPr>
          <w:rFonts w:ascii="Century Gothic" w:hAnsi="Century Gothic"/>
          <w:sz w:val="24"/>
          <w:szCs w:val="24"/>
        </w:rPr>
        <w:t>, Gal. 6:10</w:t>
      </w:r>
    </w:p>
    <w:p w14:paraId="2111DC0E" w14:textId="77777777" w:rsidR="0077000F" w:rsidRPr="0077000F" w:rsidRDefault="0077000F" w:rsidP="0077000F">
      <w:pPr>
        <w:pStyle w:val="ListParagraph"/>
        <w:rPr>
          <w:rFonts w:ascii="Century Gothic" w:hAnsi="Century Gothic"/>
          <w:sz w:val="24"/>
          <w:szCs w:val="24"/>
        </w:rPr>
      </w:pPr>
    </w:p>
    <w:p w14:paraId="4F08D64B" w14:textId="6512A9D3" w:rsidR="0077000F" w:rsidRPr="0077000F" w:rsidRDefault="0077000F" w:rsidP="00066D93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b/>
          <w:sz w:val="24"/>
          <w:szCs w:val="24"/>
        </w:rPr>
      </w:pPr>
      <w:r w:rsidRPr="0077000F">
        <w:rPr>
          <w:rFonts w:ascii="Century Gothic" w:hAnsi="Century Gothic"/>
          <w:b/>
          <w:sz w:val="24"/>
          <w:szCs w:val="24"/>
        </w:rPr>
        <w:t>HOW ARE YOU GOING TO APPLY THESE FOR ACTIVATING DIVINE FAVOUR TO WORK IN YOUR LIFE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Pr="0077000F">
        <w:rPr>
          <w:rFonts w:ascii="Century Gothic" w:hAnsi="Century Gothic"/>
          <w:b/>
          <w:sz w:val="24"/>
          <w:szCs w:val="24"/>
        </w:rPr>
        <w:t>(BE VERY PRACTICAL)</w:t>
      </w:r>
    </w:p>
    <w:p w14:paraId="6A269442" w14:textId="77777777" w:rsidR="0077000F" w:rsidRDefault="0077000F" w:rsidP="00066D93">
      <w:pPr>
        <w:jc w:val="both"/>
        <w:rPr>
          <w:rFonts w:ascii="Century Gothic" w:hAnsi="Century Gothic" w:cs="Arial"/>
          <w:b/>
          <w:i/>
          <w:color w:val="44546A" w:themeColor="text2"/>
          <w:sz w:val="24"/>
          <w:szCs w:val="24"/>
        </w:rPr>
      </w:pPr>
    </w:p>
    <w:p w14:paraId="3957A613" w14:textId="77777777" w:rsidR="00066D93" w:rsidRPr="00074988" w:rsidRDefault="00066D93" w:rsidP="00066D93">
      <w:pPr>
        <w:jc w:val="both"/>
        <w:rPr>
          <w:rFonts w:ascii="Century Gothic" w:hAnsi="Century Gothic" w:cs="Arial"/>
          <w:b/>
          <w:i/>
          <w:color w:val="44546A" w:themeColor="text2"/>
          <w:sz w:val="24"/>
          <w:szCs w:val="24"/>
        </w:rPr>
      </w:pPr>
      <w:r w:rsidRPr="00074988">
        <w:rPr>
          <w:rFonts w:ascii="Century Gothic" w:hAnsi="Century Gothic" w:cs="Arial"/>
          <w:b/>
          <w:i/>
          <w:color w:val="44546A" w:themeColor="text2"/>
          <w:sz w:val="24"/>
          <w:szCs w:val="24"/>
        </w:rPr>
        <w:t>THANK YOU FOR COMING AND GOD BLESS YOU. LOOK FORWARD TO SEEING YOU NEXT WEEK</w:t>
      </w:r>
    </w:p>
    <w:p w14:paraId="728B0B01" w14:textId="77777777" w:rsidR="00066D93" w:rsidRDefault="00066D93" w:rsidP="00066D93">
      <w:pPr>
        <w:jc w:val="both"/>
        <w:rPr>
          <w:rFonts w:ascii="Century Gothic" w:hAnsi="Century Gothic"/>
          <w:sz w:val="24"/>
          <w:szCs w:val="24"/>
        </w:rPr>
      </w:pPr>
    </w:p>
    <w:p w14:paraId="5B3218FA" w14:textId="77777777" w:rsidR="00066D93" w:rsidRDefault="00066D93" w:rsidP="00066D93">
      <w:pPr>
        <w:jc w:val="both"/>
        <w:rPr>
          <w:rFonts w:ascii="Century Gothic" w:hAnsi="Century Gothic"/>
          <w:sz w:val="24"/>
          <w:szCs w:val="24"/>
        </w:rPr>
      </w:pPr>
    </w:p>
    <w:p w14:paraId="7DC14B5C" w14:textId="77777777" w:rsidR="00190F37" w:rsidRDefault="00190F37" w:rsidP="00066D93">
      <w:pPr>
        <w:jc w:val="both"/>
        <w:rPr>
          <w:rFonts w:ascii="Century Gothic" w:hAnsi="Century Gothic"/>
          <w:sz w:val="24"/>
          <w:szCs w:val="24"/>
        </w:rPr>
      </w:pPr>
      <w:bookmarkStart w:id="0" w:name="_GoBack"/>
      <w:bookmarkEnd w:id="0"/>
    </w:p>
    <w:p w14:paraId="7B750732" w14:textId="77777777" w:rsidR="00190F37" w:rsidRPr="00074988" w:rsidRDefault="00190F37" w:rsidP="00066D93">
      <w:pPr>
        <w:jc w:val="both"/>
        <w:rPr>
          <w:rFonts w:ascii="Century Gothic" w:hAnsi="Century Gothic"/>
          <w:sz w:val="24"/>
          <w:szCs w:val="24"/>
        </w:rPr>
      </w:pPr>
    </w:p>
    <w:p w14:paraId="53A21641" w14:textId="77777777" w:rsidR="00066D93" w:rsidRPr="00074988" w:rsidRDefault="00066D93" w:rsidP="00190F37">
      <w:pPr>
        <w:rPr>
          <w:rFonts w:ascii="Century Gothic" w:hAnsi="Century Gothic"/>
          <w:b/>
          <w:sz w:val="24"/>
          <w:szCs w:val="24"/>
          <w:u w:val="single"/>
        </w:rPr>
      </w:pPr>
      <w:r w:rsidRPr="00074988">
        <w:rPr>
          <w:rFonts w:ascii="Century Gothic" w:hAnsi="Century Gothic"/>
          <w:b/>
          <w:sz w:val="24"/>
          <w:szCs w:val="24"/>
          <w:u w:val="single"/>
        </w:rPr>
        <w:t>LEADERS GUIDE</w:t>
      </w:r>
    </w:p>
    <w:p w14:paraId="0C3C96A8" w14:textId="77777777" w:rsidR="00190F37" w:rsidRDefault="00190F37" w:rsidP="00190F37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WHY WOULD THE MAN GOD FAVOURS NOT ENJOY THE FAVOUR UNABATED?</w:t>
      </w:r>
      <w:r>
        <w:rPr>
          <w:rFonts w:ascii="Century Gothic" w:hAnsi="Century Gothic"/>
          <w:sz w:val="24"/>
          <w:szCs w:val="24"/>
        </w:rPr>
        <w:t xml:space="preserve">  </w:t>
      </w:r>
    </w:p>
    <w:p w14:paraId="0B6C52BF" w14:textId="77777777" w:rsidR="00066D93" w:rsidRPr="00074988" w:rsidRDefault="007265B4" w:rsidP="00066D93">
      <w:pPr>
        <w:ind w:left="72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Tit. 2:11-12</w:t>
      </w:r>
      <w:r w:rsidR="00066D93">
        <w:rPr>
          <w:rFonts w:ascii="Century Gothic" w:hAnsi="Century Gothic"/>
          <w:sz w:val="24"/>
          <w:szCs w:val="24"/>
        </w:rPr>
        <w:t xml:space="preserve"> </w:t>
      </w:r>
      <w:r w:rsidR="00066D93">
        <w:rPr>
          <w:rFonts w:ascii="Century Gothic" w:hAnsi="Century Gothic"/>
          <w:sz w:val="24"/>
          <w:szCs w:val="24"/>
        </w:rPr>
        <w:tab/>
      </w:r>
      <w:r w:rsidR="00EA28AD">
        <w:rPr>
          <w:rFonts w:ascii="Century Gothic" w:hAnsi="Century Gothic"/>
          <w:sz w:val="24"/>
          <w:szCs w:val="24"/>
        </w:rPr>
        <w:t>– O</w:t>
      </w:r>
      <w:r w:rsidR="00066D93">
        <w:rPr>
          <w:rFonts w:ascii="Century Gothic" w:hAnsi="Century Gothic"/>
          <w:sz w:val="24"/>
          <w:szCs w:val="24"/>
        </w:rPr>
        <w:t>nly those who walk not af</w:t>
      </w:r>
      <w:r w:rsidR="00EA28AD">
        <w:rPr>
          <w:rFonts w:ascii="Century Gothic" w:hAnsi="Century Gothic"/>
          <w:sz w:val="24"/>
          <w:szCs w:val="24"/>
        </w:rPr>
        <w:t xml:space="preserve">ter the </w:t>
      </w:r>
      <w:r w:rsidR="00190F37">
        <w:rPr>
          <w:rFonts w:ascii="Century Gothic" w:hAnsi="Century Gothic"/>
          <w:sz w:val="24"/>
          <w:szCs w:val="24"/>
        </w:rPr>
        <w:t xml:space="preserve">flesh but </w:t>
      </w:r>
      <w:r w:rsidR="00EA28AD">
        <w:rPr>
          <w:rFonts w:ascii="Century Gothic" w:hAnsi="Century Gothic"/>
          <w:sz w:val="24"/>
          <w:szCs w:val="24"/>
        </w:rPr>
        <w:t xml:space="preserve">by </w:t>
      </w:r>
      <w:r w:rsidR="00190F37">
        <w:rPr>
          <w:rFonts w:ascii="Century Gothic" w:hAnsi="Century Gothic"/>
          <w:sz w:val="24"/>
          <w:szCs w:val="24"/>
        </w:rPr>
        <w:t xml:space="preserve">the spirit would </w:t>
      </w:r>
      <w:r w:rsidR="00EA28AD">
        <w:rPr>
          <w:rFonts w:ascii="Century Gothic" w:hAnsi="Century Gothic"/>
          <w:sz w:val="24"/>
          <w:szCs w:val="24"/>
        </w:rPr>
        <w:tab/>
      </w:r>
      <w:r w:rsidR="00EA28AD">
        <w:rPr>
          <w:rFonts w:ascii="Century Gothic" w:hAnsi="Century Gothic"/>
          <w:sz w:val="24"/>
          <w:szCs w:val="24"/>
        </w:rPr>
        <w:tab/>
        <w:t xml:space="preserve">   </w:t>
      </w:r>
      <w:r w:rsidR="00190F37">
        <w:rPr>
          <w:rFonts w:ascii="Century Gothic" w:hAnsi="Century Gothic"/>
          <w:sz w:val="24"/>
          <w:szCs w:val="24"/>
        </w:rPr>
        <w:t>enjoy divine favour</w:t>
      </w:r>
      <w:r w:rsidR="00066D93">
        <w:rPr>
          <w:rFonts w:ascii="Century Gothic" w:hAnsi="Century Gothic"/>
          <w:sz w:val="24"/>
          <w:szCs w:val="24"/>
        </w:rPr>
        <w:t>.</w:t>
      </w:r>
    </w:p>
    <w:p w14:paraId="55AF2734" w14:textId="77777777" w:rsidR="00066D93" w:rsidRDefault="00190F37" w:rsidP="00066D93">
      <w:pPr>
        <w:ind w:firstLine="72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Deut. 30:19 – The</w:t>
      </w:r>
      <w:r w:rsidR="00066D93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choice </w:t>
      </w:r>
      <w:r w:rsidR="00EA28AD">
        <w:rPr>
          <w:rFonts w:ascii="Century Gothic" w:hAnsi="Century Gothic"/>
          <w:sz w:val="24"/>
          <w:szCs w:val="24"/>
        </w:rPr>
        <w:t xml:space="preserve">of the righteous </w:t>
      </w:r>
      <w:r>
        <w:rPr>
          <w:rFonts w:ascii="Century Gothic" w:hAnsi="Century Gothic"/>
          <w:sz w:val="24"/>
          <w:szCs w:val="24"/>
        </w:rPr>
        <w:t xml:space="preserve">determine the level of divine </w:t>
      </w:r>
      <w:r w:rsidR="00EA28AD">
        <w:rPr>
          <w:rFonts w:ascii="Century Gothic" w:hAnsi="Century Gothic"/>
          <w:sz w:val="24"/>
          <w:szCs w:val="24"/>
        </w:rPr>
        <w:tab/>
      </w:r>
      <w:r w:rsidR="00EA28AD">
        <w:rPr>
          <w:rFonts w:ascii="Century Gothic" w:hAnsi="Century Gothic"/>
          <w:sz w:val="24"/>
          <w:szCs w:val="24"/>
        </w:rPr>
        <w:tab/>
      </w:r>
      <w:r w:rsidR="00EA28AD">
        <w:rPr>
          <w:rFonts w:ascii="Century Gothic" w:hAnsi="Century Gothic"/>
          <w:sz w:val="24"/>
          <w:szCs w:val="24"/>
        </w:rPr>
        <w:tab/>
        <w:t xml:space="preserve">  </w:t>
      </w:r>
      <w:r w:rsidR="00EA28AD">
        <w:rPr>
          <w:rFonts w:ascii="Century Gothic" w:hAnsi="Century Gothic"/>
          <w:sz w:val="24"/>
          <w:szCs w:val="24"/>
        </w:rPr>
        <w:tab/>
        <w:t xml:space="preserve">  </w:t>
      </w:r>
      <w:r>
        <w:rPr>
          <w:rFonts w:ascii="Century Gothic" w:hAnsi="Century Gothic"/>
          <w:sz w:val="24"/>
          <w:szCs w:val="24"/>
        </w:rPr>
        <w:t xml:space="preserve">favour </w:t>
      </w:r>
      <w:r w:rsidR="00EA28AD">
        <w:rPr>
          <w:rFonts w:ascii="Century Gothic" w:hAnsi="Century Gothic"/>
          <w:sz w:val="24"/>
          <w:szCs w:val="24"/>
        </w:rPr>
        <w:t>he/she</w:t>
      </w:r>
      <w:r>
        <w:rPr>
          <w:rFonts w:ascii="Century Gothic" w:hAnsi="Century Gothic"/>
          <w:sz w:val="24"/>
          <w:szCs w:val="24"/>
        </w:rPr>
        <w:t xml:space="preserve"> enjoy</w:t>
      </w:r>
      <w:r w:rsidR="00EA28AD">
        <w:rPr>
          <w:rFonts w:ascii="Century Gothic" w:hAnsi="Century Gothic"/>
          <w:sz w:val="24"/>
          <w:szCs w:val="24"/>
        </w:rPr>
        <w:t>s</w:t>
      </w:r>
      <w:r>
        <w:rPr>
          <w:rFonts w:ascii="Century Gothic" w:hAnsi="Century Gothic"/>
          <w:sz w:val="24"/>
          <w:szCs w:val="24"/>
        </w:rPr>
        <w:t>.</w:t>
      </w:r>
    </w:p>
    <w:p w14:paraId="3B7FCA1C" w14:textId="77777777" w:rsidR="00066D93" w:rsidRDefault="007265B4" w:rsidP="00066D93">
      <w:pPr>
        <w:ind w:firstLine="720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John 14:21</w:t>
      </w:r>
      <w:r w:rsidR="00190F37">
        <w:rPr>
          <w:rFonts w:ascii="Century Gothic" w:hAnsi="Century Gothic"/>
          <w:sz w:val="24"/>
          <w:szCs w:val="24"/>
        </w:rPr>
        <w:tab/>
      </w:r>
      <w:r w:rsidR="00066D93">
        <w:rPr>
          <w:rFonts w:ascii="Century Gothic" w:hAnsi="Century Gothic"/>
          <w:sz w:val="24"/>
          <w:szCs w:val="24"/>
        </w:rPr>
        <w:t xml:space="preserve">– </w:t>
      </w:r>
      <w:r w:rsidR="00190F37">
        <w:rPr>
          <w:rFonts w:ascii="Century Gothic" w:hAnsi="Century Gothic"/>
          <w:sz w:val="24"/>
          <w:szCs w:val="24"/>
        </w:rPr>
        <w:t xml:space="preserve">Disobedience will hinder </w:t>
      </w:r>
      <w:r w:rsidR="00EA28AD">
        <w:rPr>
          <w:rFonts w:ascii="Century Gothic" w:hAnsi="Century Gothic"/>
          <w:sz w:val="24"/>
          <w:szCs w:val="24"/>
        </w:rPr>
        <w:t>access to divine favour</w:t>
      </w:r>
    </w:p>
    <w:p w14:paraId="3079744E" w14:textId="77777777" w:rsidR="00EA28AD" w:rsidRDefault="00EA28AD" w:rsidP="00066D93">
      <w:pPr>
        <w:ind w:firstLine="720"/>
        <w:jc w:val="both"/>
        <w:rPr>
          <w:rFonts w:ascii="Century Gothic" w:hAnsi="Century Gothic"/>
          <w:sz w:val="24"/>
          <w:szCs w:val="24"/>
        </w:rPr>
      </w:pPr>
    </w:p>
    <w:p w14:paraId="3E6FAFE6" w14:textId="77777777" w:rsidR="00EA28AD" w:rsidRDefault="00EA28AD" w:rsidP="00EA28AD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  <w:sz w:val="24"/>
          <w:szCs w:val="24"/>
        </w:rPr>
      </w:pPr>
      <w:r w:rsidRPr="00EA28AD">
        <w:rPr>
          <w:rFonts w:ascii="Century Gothic" w:hAnsi="Century Gothic"/>
          <w:b/>
          <w:sz w:val="24"/>
          <w:szCs w:val="24"/>
        </w:rPr>
        <w:t>WHAT ARE THE PRINCIPLES FOR ACTIVATING DIVINE FAVOUR?</w:t>
      </w:r>
      <w:r w:rsidRPr="00EA28AD">
        <w:rPr>
          <w:rFonts w:ascii="Century Gothic" w:hAnsi="Century Gothic"/>
          <w:sz w:val="24"/>
          <w:szCs w:val="24"/>
        </w:rPr>
        <w:t xml:space="preserve"> </w:t>
      </w:r>
    </w:p>
    <w:p w14:paraId="5DBBE30B" w14:textId="77777777" w:rsidR="00D315DF" w:rsidRDefault="00D315DF" w:rsidP="00D315DF">
      <w:pPr>
        <w:pStyle w:val="ListParagraph"/>
        <w:jc w:val="both"/>
        <w:rPr>
          <w:rFonts w:ascii="Century Gothic" w:hAnsi="Century Gothic"/>
          <w:sz w:val="24"/>
          <w:szCs w:val="24"/>
        </w:rPr>
      </w:pPr>
    </w:p>
    <w:p w14:paraId="0C020AB2" w14:textId="77777777" w:rsidR="00D315DF" w:rsidRPr="00D315DF" w:rsidRDefault="00EA28AD" w:rsidP="00D315DF">
      <w:pPr>
        <w:pStyle w:val="ListParagraph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James 4:10 </w:t>
      </w:r>
      <w:r w:rsidR="007265B4">
        <w:rPr>
          <w:rFonts w:ascii="Century Gothic" w:hAnsi="Century Gothic"/>
          <w:sz w:val="24"/>
          <w:szCs w:val="24"/>
        </w:rPr>
        <w:t>–</w:t>
      </w:r>
      <w:r>
        <w:rPr>
          <w:rFonts w:ascii="Century Gothic" w:hAnsi="Century Gothic"/>
          <w:sz w:val="24"/>
          <w:szCs w:val="24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</w:rPr>
        <w:t>Humiliy</w:t>
      </w:r>
      <w:proofErr w:type="spellEnd"/>
    </w:p>
    <w:p w14:paraId="4560FF25" w14:textId="77777777" w:rsidR="007265B4" w:rsidRDefault="007265B4" w:rsidP="00EA28AD">
      <w:pPr>
        <w:pStyle w:val="ListParagraph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 Cor. 15:10 –</w:t>
      </w:r>
      <w:r w:rsidR="00EA28AD" w:rsidRPr="00EA28AD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Preparation &amp; Excellence </w:t>
      </w:r>
    </w:p>
    <w:p w14:paraId="3528F5ED" w14:textId="77777777" w:rsidR="007265B4" w:rsidRDefault="007265B4" w:rsidP="00EA28AD">
      <w:pPr>
        <w:pStyle w:val="ListParagraph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Prov. 22:29 - Diligence</w:t>
      </w:r>
      <w:r w:rsidR="00EA28AD" w:rsidRPr="00EA28AD">
        <w:rPr>
          <w:rFonts w:ascii="Century Gothic" w:hAnsi="Century Gothic"/>
          <w:sz w:val="24"/>
          <w:szCs w:val="24"/>
        </w:rPr>
        <w:t xml:space="preserve"> </w:t>
      </w:r>
    </w:p>
    <w:p w14:paraId="7F6F4382" w14:textId="77777777" w:rsidR="007265B4" w:rsidRDefault="007265B4" w:rsidP="00EA28AD">
      <w:pPr>
        <w:pStyle w:val="ListParagraph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Gal. 6:7,9 – Learn to sow favour</w:t>
      </w:r>
      <w:r w:rsidR="00EA28AD" w:rsidRPr="00EA28AD">
        <w:rPr>
          <w:rFonts w:ascii="Century Gothic" w:hAnsi="Century Gothic"/>
          <w:sz w:val="24"/>
          <w:szCs w:val="24"/>
        </w:rPr>
        <w:t xml:space="preserve"> </w:t>
      </w:r>
    </w:p>
    <w:p w14:paraId="6A7DDE31" w14:textId="77777777" w:rsidR="007265B4" w:rsidRDefault="007265B4" w:rsidP="00EA28AD">
      <w:pPr>
        <w:pStyle w:val="ListParagraph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Prov. 3:6 – Acknowledge God at all times</w:t>
      </w:r>
      <w:r w:rsidR="00EA28AD" w:rsidRPr="00EA28AD">
        <w:rPr>
          <w:rFonts w:ascii="Century Gothic" w:hAnsi="Century Gothic"/>
          <w:sz w:val="24"/>
          <w:szCs w:val="24"/>
        </w:rPr>
        <w:t xml:space="preserve"> </w:t>
      </w:r>
    </w:p>
    <w:p w14:paraId="79C1E353" w14:textId="77777777" w:rsidR="007265B4" w:rsidRDefault="00EA28AD" w:rsidP="00EA28AD">
      <w:pPr>
        <w:pStyle w:val="ListParagraph"/>
        <w:jc w:val="both"/>
        <w:rPr>
          <w:rFonts w:ascii="Century Gothic" w:hAnsi="Century Gothic"/>
          <w:sz w:val="24"/>
          <w:szCs w:val="24"/>
        </w:rPr>
      </w:pPr>
      <w:r w:rsidRPr="00EA28AD">
        <w:rPr>
          <w:rFonts w:ascii="Century Gothic" w:hAnsi="Century Gothic"/>
          <w:sz w:val="24"/>
          <w:szCs w:val="24"/>
        </w:rPr>
        <w:t>Hosea 6:6</w:t>
      </w:r>
      <w:r w:rsidR="007265B4">
        <w:rPr>
          <w:rFonts w:ascii="Century Gothic" w:hAnsi="Century Gothic"/>
          <w:sz w:val="24"/>
          <w:szCs w:val="24"/>
        </w:rPr>
        <w:t xml:space="preserve"> – Seek to walk in righteousness</w:t>
      </w:r>
      <w:r w:rsidRPr="00EA28AD">
        <w:rPr>
          <w:rFonts w:ascii="Century Gothic" w:hAnsi="Century Gothic"/>
          <w:sz w:val="24"/>
          <w:szCs w:val="24"/>
        </w:rPr>
        <w:t xml:space="preserve"> </w:t>
      </w:r>
    </w:p>
    <w:p w14:paraId="1E3AEC14" w14:textId="77777777" w:rsidR="00EA28AD" w:rsidRPr="00EA28AD" w:rsidRDefault="00EA28AD" w:rsidP="00EA28AD">
      <w:pPr>
        <w:pStyle w:val="ListParagraph"/>
        <w:jc w:val="both"/>
        <w:rPr>
          <w:rFonts w:ascii="Century Gothic" w:hAnsi="Century Gothic"/>
          <w:sz w:val="24"/>
          <w:szCs w:val="24"/>
        </w:rPr>
      </w:pPr>
      <w:r w:rsidRPr="00EA28AD">
        <w:rPr>
          <w:rFonts w:ascii="Century Gothic" w:hAnsi="Century Gothic"/>
          <w:sz w:val="24"/>
          <w:szCs w:val="24"/>
        </w:rPr>
        <w:t>Gal. 6:10</w:t>
      </w:r>
      <w:r w:rsidR="007265B4">
        <w:rPr>
          <w:rFonts w:ascii="Century Gothic" w:hAnsi="Century Gothic"/>
          <w:sz w:val="24"/>
          <w:szCs w:val="24"/>
        </w:rPr>
        <w:t xml:space="preserve"> – Learn to show mercy and especially to he household of faith</w:t>
      </w:r>
    </w:p>
    <w:p w14:paraId="557F77BB" w14:textId="77777777" w:rsidR="00066D93" w:rsidRDefault="00066D93" w:rsidP="00066D93"/>
    <w:p w14:paraId="1621312E" w14:textId="77777777" w:rsidR="00B43980" w:rsidRDefault="00B43980"/>
    <w:sectPr w:rsidR="00B43980" w:rsidSect="00A22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34D07"/>
    <w:multiLevelType w:val="hybridMultilevel"/>
    <w:tmpl w:val="46743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C5ECF"/>
    <w:multiLevelType w:val="hybridMultilevel"/>
    <w:tmpl w:val="5FD27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E0EF2"/>
    <w:multiLevelType w:val="hybridMultilevel"/>
    <w:tmpl w:val="5FD27C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D93"/>
    <w:rsid w:val="00066D93"/>
    <w:rsid w:val="00085CF4"/>
    <w:rsid w:val="00097A73"/>
    <w:rsid w:val="00190F37"/>
    <w:rsid w:val="0034351D"/>
    <w:rsid w:val="00374FF5"/>
    <w:rsid w:val="0047048E"/>
    <w:rsid w:val="005D7A62"/>
    <w:rsid w:val="007265B4"/>
    <w:rsid w:val="0077000F"/>
    <w:rsid w:val="008D0F0A"/>
    <w:rsid w:val="008F2AE8"/>
    <w:rsid w:val="00A22B5D"/>
    <w:rsid w:val="00A263CB"/>
    <w:rsid w:val="00B43980"/>
    <w:rsid w:val="00CC3CF3"/>
    <w:rsid w:val="00D315DF"/>
    <w:rsid w:val="00EA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F9E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D9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D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D9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2</cp:revision>
  <dcterms:created xsi:type="dcterms:W3CDTF">2016-05-20T11:18:00Z</dcterms:created>
  <dcterms:modified xsi:type="dcterms:W3CDTF">2016-05-20T11:18:00Z</dcterms:modified>
</cp:coreProperties>
</file>